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08AD" w:rsidRPr="00320621" w:rsidRDefault="00B008AD" w:rsidP="00320621">
      <w:pPr>
        <w:widowControl w:val="0"/>
        <w:rPr>
          <w:rFonts w:eastAsia="MS PGothic"/>
        </w:rPr>
      </w:pPr>
      <w:r w:rsidRPr="00320621">
        <w:rPr>
          <w:rFonts w:eastAsia="MS PGothic"/>
          <w:lang w:val="fr-FR"/>
        </w:rPr>
        <w:t>(Réservé uniquement au Programme Intégrateur soumis à Redevances)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25"/>
        <w:gridCol w:w="115"/>
      </w:tblGrid>
      <w:tr w:rsidR="00B008AD" w:rsidRPr="00320621" w:rsidTr="00320621">
        <w:trPr>
          <w:gridAfter w:val="1"/>
          <w:wAfter w:w="115" w:type="dxa"/>
          <w:cantSplit/>
          <w:trHeight w:val="490"/>
        </w:trPr>
        <w:tc>
          <w:tcPr>
            <w:tcW w:w="10325"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B008AD" w:rsidRPr="00320621" w:rsidRDefault="00B008AD" w:rsidP="00320621">
            <w:pPr>
              <w:rPr>
                <w:rFonts w:eastAsia="MS PGothic"/>
                <w:b/>
                <w:sz w:val="24"/>
                <w:szCs w:val="24"/>
                <w:lang w:val="fr-FR"/>
              </w:rPr>
            </w:pPr>
            <w:bookmarkStart w:id="0" w:name="_Toc104876541"/>
            <w:bookmarkStart w:id="1" w:name="_Toc116219506"/>
            <w:bookmarkEnd w:id="0"/>
            <w:bookmarkEnd w:id="1"/>
            <w:r w:rsidRPr="00320621">
              <w:rPr>
                <w:rFonts w:eastAsia="MS PGothic"/>
                <w:b/>
                <w:sz w:val="24"/>
                <w:szCs w:val="24"/>
                <w:lang w:val="fr-FR"/>
              </w:rPr>
              <w:t>Microsoft</w:t>
            </w:r>
            <w:r w:rsidRPr="00320621">
              <w:rPr>
                <w:rFonts w:eastAsia="MS PGothic"/>
                <w:b/>
                <w:sz w:val="24"/>
                <w:szCs w:val="24"/>
                <w:vertAlign w:val="superscript"/>
                <w:lang w:val="fr-FR"/>
              </w:rPr>
              <w:t>®</w:t>
            </w:r>
            <w:r w:rsidRPr="00320621">
              <w:rPr>
                <w:rFonts w:eastAsia="MS PGothic"/>
                <w:b/>
                <w:sz w:val="24"/>
                <w:szCs w:val="24"/>
                <w:lang w:val="fr-FR"/>
              </w:rPr>
              <w:t xml:space="preserve"> Project Server </w:t>
            </w:r>
            <w:r w:rsidR="00320621" w:rsidRPr="00320621">
              <w:rPr>
                <w:rFonts w:eastAsia="MS PGothic"/>
                <w:b/>
                <w:sz w:val="24"/>
                <w:szCs w:val="24"/>
                <w:lang w:val="fr-FR"/>
              </w:rPr>
              <w:t>2013</w:t>
            </w:r>
          </w:p>
        </w:tc>
      </w:tr>
      <w:tr w:rsidR="00320621" w:rsidRPr="00320621" w:rsidTr="00320621">
        <w:tblPrEx>
          <w:tblBorders>
            <w:top w:val="none" w:sz="0" w:space="0" w:color="auto"/>
            <w:left w:val="none" w:sz="0" w:space="0" w:color="auto"/>
            <w:bottom w:val="none" w:sz="0" w:space="0" w:color="auto"/>
            <w:right w:val="none" w:sz="0" w:space="0" w:color="auto"/>
          </w:tblBorders>
          <w:tblCellMar>
            <w:left w:w="108" w:type="dxa"/>
            <w:right w:w="108" w:type="dxa"/>
          </w:tblCellMar>
        </w:tblPrEx>
        <w:tc>
          <w:tcPr>
            <w:tcW w:w="10440" w:type="dxa"/>
            <w:gridSpan w:val="2"/>
          </w:tcPr>
          <w:p w:rsidR="00320621" w:rsidRPr="00320621" w:rsidRDefault="00320621" w:rsidP="004859ED">
            <w:pPr>
              <w:pStyle w:val="LicenseNumberChar"/>
              <w:rPr>
                <w:rFonts w:eastAsia="MS PGothic" w:cs="Tahoma"/>
                <w:lang w:val="fr-FR"/>
              </w:rPr>
            </w:pPr>
          </w:p>
          <w:p w:rsidR="00320621" w:rsidRPr="00320621" w:rsidRDefault="00320621" w:rsidP="004859ED">
            <w:pPr>
              <w:pStyle w:val="LicenseNumber"/>
              <w:rPr>
                <w:rFonts w:eastAsia="MS PGothic" w:cs="Tahoma"/>
                <w:color w:val="FFFFFF"/>
                <w:sz w:val="24"/>
                <w:szCs w:val="24"/>
                <w:vertAlign w:val="superscript"/>
                <w:lang w:val="fr-FR"/>
              </w:rPr>
            </w:pPr>
            <w:r w:rsidRPr="00320621">
              <w:rPr>
                <w:rFonts w:eastAsia="MS PGothic" w:cs="Tahoma"/>
                <w:sz w:val="24"/>
                <w:lang w:val="fr-FR"/>
              </w:rPr>
              <w:t>Licences Serveur :</w:t>
            </w:r>
            <w:r w:rsidRPr="00320621">
              <w:rPr>
                <w:rFonts w:eastAsia="MS PGothic" w:cs="Tahoma"/>
                <w:lang w:val="fr-FR"/>
              </w:rPr>
              <w:t xml:space="preserve"> </w:t>
            </w:r>
            <w:r w:rsidRPr="00320621">
              <w:rPr>
                <w:rFonts w:eastAsia="MS PGothic" w:cs="Tahoma"/>
                <w:sz w:val="24"/>
                <w:szCs w:val="24"/>
                <w:u w:val="single"/>
              </w:rPr>
              <w:fldChar w:fldCharType="begin">
                <w:ffData>
                  <w:name w:val="Text33"/>
                  <w:enabled/>
                  <w:calcOnExit w:val="0"/>
                  <w:textInput/>
                </w:ffData>
              </w:fldChar>
            </w:r>
            <w:r w:rsidRPr="00320621">
              <w:rPr>
                <w:rFonts w:eastAsia="MS PGothic" w:cs="Tahoma"/>
                <w:sz w:val="24"/>
                <w:szCs w:val="24"/>
                <w:u w:val="single"/>
                <w:lang w:val="fr-FR"/>
              </w:rPr>
              <w:instrText xml:space="preserve"> FORMTEXT </w:instrText>
            </w:r>
            <w:r w:rsidRPr="00320621">
              <w:rPr>
                <w:rFonts w:eastAsia="MS PGothic" w:cs="Tahoma"/>
                <w:sz w:val="24"/>
                <w:szCs w:val="24"/>
                <w:u w:val="single"/>
              </w:rPr>
            </w:r>
            <w:r w:rsidRPr="00320621">
              <w:rPr>
                <w:rFonts w:eastAsia="MS PGothic" w:cs="Tahoma"/>
                <w:sz w:val="24"/>
                <w:szCs w:val="24"/>
                <w:u w:val="single"/>
              </w:rPr>
              <w:fldChar w:fldCharType="separate"/>
            </w:r>
            <w:bookmarkStart w:id="2" w:name="_GoBack"/>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bookmarkEnd w:id="2"/>
            <w:r w:rsidRPr="00320621">
              <w:rPr>
                <w:rFonts w:eastAsia="MS PGothic" w:cs="Tahoma"/>
                <w:sz w:val="24"/>
                <w:szCs w:val="24"/>
                <w:u w:val="single"/>
              </w:rPr>
              <w:fldChar w:fldCharType="end"/>
            </w:r>
            <w:r w:rsidRPr="00320621">
              <w:rPr>
                <w:rStyle w:val="FootnoteReference"/>
                <w:rFonts w:eastAsia="MS PGothic" w:cs="Tahoma"/>
                <w:sz w:val="24"/>
                <w:szCs w:val="24"/>
              </w:rPr>
              <w:footnoteReference w:id="1"/>
            </w:r>
          </w:p>
          <w:p w:rsidR="00320621" w:rsidRPr="00320621" w:rsidRDefault="00320621" w:rsidP="004859ED">
            <w:pPr>
              <w:pStyle w:val="LicenseNumber"/>
              <w:spacing w:before="120" w:after="120"/>
              <w:rPr>
                <w:rFonts w:eastAsia="MS PGothic" w:cs="Tahoma"/>
                <w:sz w:val="24"/>
                <w:szCs w:val="24"/>
                <w:lang w:val="fr-FR"/>
              </w:rPr>
            </w:pPr>
            <w:r w:rsidRPr="00320621">
              <w:rPr>
                <w:rFonts w:eastAsia="MS PGothic" w:cs="Tahoma"/>
                <w:sz w:val="24"/>
                <w:lang w:val="fr-FR"/>
              </w:rPr>
              <w:t>Licences d’accès client Utilisateur :</w:t>
            </w:r>
            <w:r w:rsidRPr="00320621">
              <w:rPr>
                <w:rFonts w:eastAsia="MS PGothic" w:cs="Tahoma"/>
                <w:bCs w:val="0"/>
                <w:sz w:val="24"/>
                <w:szCs w:val="24"/>
                <w:lang w:val="fr-FR"/>
              </w:rPr>
              <w:t xml:space="preserve"> </w:t>
            </w:r>
            <w:r w:rsidRPr="00320621">
              <w:rPr>
                <w:rFonts w:eastAsia="MS PGothic" w:cs="Tahoma"/>
                <w:sz w:val="24"/>
                <w:szCs w:val="24"/>
                <w:u w:val="single"/>
              </w:rPr>
              <w:fldChar w:fldCharType="begin">
                <w:ffData>
                  <w:name w:val="Text33"/>
                  <w:enabled/>
                  <w:calcOnExit w:val="0"/>
                  <w:textInput/>
                </w:ffData>
              </w:fldChar>
            </w:r>
            <w:r w:rsidRPr="00320621">
              <w:rPr>
                <w:rFonts w:eastAsia="MS PGothic" w:cs="Tahoma"/>
                <w:sz w:val="24"/>
                <w:szCs w:val="24"/>
                <w:u w:val="single"/>
                <w:lang w:val="fr-FR"/>
              </w:rPr>
              <w:instrText xml:space="preserve"> FORMTEXT </w:instrText>
            </w:r>
            <w:r w:rsidRPr="00320621">
              <w:rPr>
                <w:rFonts w:eastAsia="MS PGothic" w:cs="Tahoma"/>
                <w:sz w:val="24"/>
                <w:szCs w:val="24"/>
                <w:u w:val="single"/>
              </w:rPr>
            </w:r>
            <w:r w:rsidRPr="00320621">
              <w:rPr>
                <w:rFonts w:eastAsia="MS PGothic" w:cs="Tahoma"/>
                <w:sz w:val="24"/>
                <w:szCs w:val="24"/>
                <w:u w:val="single"/>
              </w:rPr>
              <w:fldChar w:fldCharType="separate"/>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sz w:val="24"/>
                <w:szCs w:val="24"/>
                <w:u w:val="single"/>
              </w:rPr>
              <w:fldChar w:fldCharType="end"/>
            </w:r>
            <w:r w:rsidRPr="00320621">
              <w:rPr>
                <w:rStyle w:val="FootnoteReference"/>
                <w:rFonts w:eastAsia="MS PGothic" w:cs="Tahoma"/>
                <w:sz w:val="24"/>
                <w:szCs w:val="24"/>
              </w:rPr>
              <w:footnoteReference w:id="2"/>
            </w:r>
          </w:p>
          <w:p w:rsidR="00320621" w:rsidRPr="00320621" w:rsidRDefault="00320621" w:rsidP="004859ED">
            <w:pPr>
              <w:pStyle w:val="LicenseNumber"/>
              <w:spacing w:before="120" w:after="120"/>
              <w:rPr>
                <w:rFonts w:eastAsia="MS PGothic" w:cs="Tahoma"/>
                <w:sz w:val="24"/>
                <w:szCs w:val="24"/>
                <w:u w:val="single"/>
                <w:lang w:val="fr-FR"/>
              </w:rPr>
            </w:pPr>
            <w:r w:rsidRPr="00320621">
              <w:rPr>
                <w:rFonts w:eastAsia="MS PGothic" w:cs="Tahoma"/>
                <w:sz w:val="24"/>
                <w:szCs w:val="24"/>
                <w:lang w:val="fr-FR"/>
              </w:rPr>
              <w:t xml:space="preserve">Licences d’accès client Dispositif : </w:t>
            </w:r>
            <w:r w:rsidRPr="00320621">
              <w:rPr>
                <w:rFonts w:eastAsia="MS PGothic" w:cs="Tahoma"/>
                <w:sz w:val="24"/>
                <w:szCs w:val="24"/>
                <w:u w:val="single"/>
              </w:rPr>
              <w:fldChar w:fldCharType="begin">
                <w:ffData>
                  <w:name w:val=""/>
                  <w:enabled/>
                  <w:calcOnExit w:val="0"/>
                  <w:textInput/>
                </w:ffData>
              </w:fldChar>
            </w:r>
            <w:r w:rsidRPr="00320621">
              <w:rPr>
                <w:rFonts w:eastAsia="MS PGothic" w:cs="Tahoma"/>
                <w:sz w:val="24"/>
                <w:szCs w:val="24"/>
                <w:u w:val="single"/>
              </w:rPr>
              <w:instrText xml:space="preserve"> FORMTEXT </w:instrText>
            </w:r>
            <w:r w:rsidRPr="00320621">
              <w:rPr>
                <w:rFonts w:eastAsia="MS PGothic" w:cs="Tahoma"/>
                <w:sz w:val="24"/>
                <w:szCs w:val="24"/>
                <w:u w:val="single"/>
              </w:rPr>
            </w:r>
            <w:r w:rsidRPr="00320621">
              <w:rPr>
                <w:rFonts w:eastAsia="MS PGothic" w:cs="Tahoma"/>
                <w:sz w:val="24"/>
                <w:szCs w:val="24"/>
                <w:u w:val="single"/>
              </w:rPr>
              <w:fldChar w:fldCharType="separate"/>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sz w:val="24"/>
                <w:szCs w:val="24"/>
                <w:u w:val="single"/>
              </w:rPr>
              <w:fldChar w:fldCharType="end"/>
            </w:r>
            <w:r w:rsidRPr="00320621">
              <w:rPr>
                <w:rStyle w:val="FootnoteReference"/>
                <w:rFonts w:eastAsia="MS PGothic" w:cs="Tahoma"/>
                <w:sz w:val="24"/>
                <w:szCs w:val="24"/>
              </w:rPr>
              <w:footnoteReference w:id="3"/>
            </w:r>
          </w:p>
          <w:p w:rsidR="00320621" w:rsidRPr="00320621" w:rsidRDefault="00320621" w:rsidP="004859ED">
            <w:pPr>
              <w:pStyle w:val="LicenseNumberChar"/>
              <w:rPr>
                <w:rFonts w:eastAsia="MS PGothic" w:cs="Tahoma"/>
                <w:sz w:val="24"/>
                <w:szCs w:val="24"/>
                <w:lang w:val="fr-FR"/>
              </w:rPr>
            </w:pPr>
          </w:p>
        </w:tc>
      </w:tr>
      <w:tr w:rsidR="00320621" w:rsidRPr="00320621" w:rsidTr="00320621">
        <w:tblPrEx>
          <w:tblBorders>
            <w:top w:val="none" w:sz="0" w:space="0" w:color="auto"/>
            <w:left w:val="none" w:sz="0" w:space="0" w:color="auto"/>
            <w:bottom w:val="none" w:sz="0" w:space="0" w:color="auto"/>
            <w:right w:val="none" w:sz="0" w:space="0" w:color="auto"/>
          </w:tblBorders>
          <w:tblCellMar>
            <w:left w:w="108" w:type="dxa"/>
            <w:right w:w="108" w:type="dxa"/>
          </w:tblCellMar>
        </w:tblPrEx>
        <w:tc>
          <w:tcPr>
            <w:tcW w:w="10440" w:type="dxa"/>
            <w:gridSpan w:val="2"/>
            <w:shd w:val="clear" w:color="auto" w:fill="000080"/>
          </w:tcPr>
          <w:p w:rsidR="00320621" w:rsidRPr="00320621" w:rsidRDefault="00320621" w:rsidP="004859ED">
            <w:pPr>
              <w:rPr>
                <w:rFonts w:eastAsia="MS PGothic"/>
                <w:b/>
                <w:lang w:val="fr-FR"/>
              </w:rPr>
            </w:pPr>
            <w:r w:rsidRPr="00320621">
              <w:rPr>
                <w:rFonts w:eastAsia="MS PGothic"/>
                <w:b/>
                <w:lang w:val="fr-FR"/>
              </w:rPr>
              <w:t>CONTRAT DE LICENCE UTILISATEUR FINAL</w:t>
            </w:r>
          </w:p>
        </w:tc>
      </w:tr>
    </w:tbl>
    <w:p w:rsidR="000E12C6" w:rsidRPr="00320621" w:rsidRDefault="00B008AD" w:rsidP="00320621">
      <w:pPr>
        <w:widowControl w:val="0"/>
        <w:spacing w:after="0"/>
        <w:jc w:val="both"/>
        <w:rPr>
          <w:rFonts w:eastAsia="MS PGothic"/>
          <w:sz w:val="20"/>
          <w:szCs w:val="20"/>
          <w:lang w:val="fr-FR"/>
        </w:rPr>
      </w:pPr>
      <w:r w:rsidRPr="00320621">
        <w:rPr>
          <w:rFonts w:eastAsia="MS PGothic"/>
          <w:sz w:val="20"/>
          <w:szCs w:val="20"/>
          <w:lang w:val="fr-FR"/>
        </w:rPr>
        <w:t>Les présents termes du contrat de licence constituent un contrat entre vous et le concédant de licence du logiciel d</w:t>
      </w:r>
      <w:r w:rsidR="00C52D87" w:rsidRPr="00320621">
        <w:rPr>
          <w:rFonts w:eastAsia="MS PGothic"/>
          <w:sz w:val="20"/>
          <w:szCs w:val="20"/>
          <w:lang w:val="fr-FR"/>
        </w:rPr>
        <w:t>’</w:t>
      </w:r>
      <w:r w:rsidRPr="00320621">
        <w:rPr>
          <w:rFonts w:eastAsia="MS PGothic"/>
          <w:sz w:val="20"/>
          <w:szCs w:val="20"/>
          <w:lang w:val="fr-FR"/>
        </w:rPr>
        <w:t>application ou de la suite d</w:t>
      </w:r>
      <w:r w:rsidR="00C52D87" w:rsidRPr="00320621">
        <w:rPr>
          <w:rFonts w:eastAsia="MS PGothic"/>
          <w:sz w:val="20"/>
          <w:szCs w:val="20"/>
          <w:lang w:val="fr-FR"/>
        </w:rPr>
        <w:t>’</w:t>
      </w:r>
      <w:r w:rsidRPr="00320621">
        <w:rPr>
          <w:rFonts w:eastAsia="MS PGothic"/>
          <w:sz w:val="20"/>
          <w:szCs w:val="20"/>
          <w:lang w:val="fr-FR"/>
        </w:rPr>
        <w:t>applications auprès duquel vous avez acquis le logiciel Microsoft (le</w:t>
      </w:r>
      <w:r w:rsidR="00EF6D8D" w:rsidRPr="00320621">
        <w:rPr>
          <w:rFonts w:eastAsia="MS PGothic"/>
          <w:sz w:val="20"/>
          <w:szCs w:val="20"/>
          <w:lang w:val="fr-FR"/>
        </w:rPr>
        <w:t> </w:t>
      </w:r>
      <w:r w:rsidRPr="00320621">
        <w:rPr>
          <w:rFonts w:eastAsia="MS PGothic"/>
          <w:sz w:val="20"/>
          <w:szCs w:val="20"/>
          <w:lang w:val="fr-FR"/>
        </w:rPr>
        <w:t>« Concédant »)</w:t>
      </w:r>
      <w:r w:rsidR="00A72074" w:rsidRPr="00320621">
        <w:rPr>
          <w:rFonts w:eastAsia="MS PGothic"/>
          <w:sz w:val="20"/>
          <w:szCs w:val="20"/>
          <w:lang w:val="fr-FR"/>
        </w:rPr>
        <w:t>.</w:t>
      </w:r>
      <w:r w:rsidR="00C52D87" w:rsidRPr="00320621">
        <w:rPr>
          <w:rFonts w:eastAsia="MS PGothic"/>
          <w:sz w:val="20"/>
          <w:szCs w:val="20"/>
          <w:lang w:val="fr-FR"/>
        </w:rPr>
        <w:t xml:space="preserve"> </w:t>
      </w:r>
      <w:r w:rsidRPr="00320621">
        <w:rPr>
          <w:rFonts w:eastAsia="MS PGothic"/>
          <w:sz w:val="20"/>
          <w:szCs w:val="20"/>
          <w:lang w:val="fr-FR"/>
        </w:rPr>
        <w:t>Veuillez lire ce contrat</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Ils portent sur le logiciel visé ci-dessus, y compris le support sur lequel vous l</w:t>
      </w:r>
      <w:r w:rsidR="00C52D87" w:rsidRPr="00320621">
        <w:rPr>
          <w:rFonts w:eastAsia="MS PGothic"/>
          <w:sz w:val="20"/>
          <w:szCs w:val="20"/>
          <w:lang w:val="fr-FR"/>
        </w:rPr>
        <w:t>’</w:t>
      </w:r>
      <w:r w:rsidRPr="00320621">
        <w:rPr>
          <w:rFonts w:eastAsia="MS PGothic"/>
          <w:sz w:val="20"/>
          <w:szCs w:val="20"/>
          <w:lang w:val="fr-FR"/>
        </w:rPr>
        <w:t>avez reçu, le cas échéant</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Ce contrat s</w:t>
      </w:r>
      <w:r w:rsidR="00C52D87" w:rsidRPr="00320621">
        <w:rPr>
          <w:rFonts w:eastAsia="MS PGothic"/>
          <w:sz w:val="20"/>
          <w:szCs w:val="20"/>
          <w:lang w:val="fr-FR"/>
        </w:rPr>
        <w:t>’</w:t>
      </w:r>
      <w:r w:rsidRPr="00320621">
        <w:rPr>
          <w:rFonts w:eastAsia="MS PGothic"/>
          <w:sz w:val="20"/>
          <w:szCs w:val="20"/>
          <w:lang w:val="fr-FR"/>
        </w:rPr>
        <w:t>applique également aux</w:t>
      </w:r>
    </w:p>
    <w:p w:rsidR="000E12C6" w:rsidRPr="00320621" w:rsidRDefault="00B008AD" w:rsidP="00320621">
      <w:pPr>
        <w:pStyle w:val="Bullet2"/>
        <w:widowControl w:val="0"/>
        <w:tabs>
          <w:tab w:val="clear" w:pos="720"/>
          <w:tab w:val="num" w:pos="360"/>
        </w:tabs>
        <w:spacing w:after="0"/>
        <w:ind w:left="360" w:hanging="360"/>
        <w:jc w:val="both"/>
        <w:rPr>
          <w:rFonts w:eastAsia="MS PGothic"/>
          <w:sz w:val="20"/>
          <w:szCs w:val="20"/>
        </w:rPr>
      </w:pPr>
      <w:r w:rsidRPr="00320621">
        <w:rPr>
          <w:rFonts w:eastAsia="MS PGothic"/>
          <w:sz w:val="20"/>
          <w:szCs w:val="20"/>
          <w:lang w:val="fr-FR"/>
        </w:rPr>
        <w:t>les mises à jour,</w:t>
      </w:r>
    </w:p>
    <w:p w:rsidR="00B008AD" w:rsidRPr="00320621" w:rsidRDefault="00B008AD" w:rsidP="00320621">
      <w:pPr>
        <w:pStyle w:val="Bullet2"/>
        <w:widowControl w:val="0"/>
        <w:tabs>
          <w:tab w:val="clear" w:pos="720"/>
          <w:tab w:val="num" w:pos="360"/>
        </w:tabs>
        <w:spacing w:after="0"/>
        <w:ind w:left="360" w:hanging="360"/>
        <w:jc w:val="both"/>
        <w:rPr>
          <w:rFonts w:eastAsia="MS PGothic"/>
          <w:sz w:val="20"/>
          <w:szCs w:val="20"/>
        </w:rPr>
      </w:pPr>
      <w:r w:rsidRPr="00320621">
        <w:rPr>
          <w:rFonts w:eastAsia="MS PGothic"/>
          <w:sz w:val="20"/>
          <w:szCs w:val="20"/>
          <w:lang w:val="fr-FR"/>
        </w:rPr>
        <w:t>les suppléments, et</w:t>
      </w:r>
    </w:p>
    <w:p w:rsidR="00B008AD" w:rsidRPr="00320621" w:rsidRDefault="00B008AD" w:rsidP="00320621">
      <w:pPr>
        <w:pStyle w:val="Bullet2"/>
        <w:widowControl w:val="0"/>
        <w:tabs>
          <w:tab w:val="clear" w:pos="720"/>
          <w:tab w:val="num" w:pos="360"/>
        </w:tabs>
        <w:spacing w:after="0"/>
        <w:ind w:left="360" w:hanging="360"/>
        <w:jc w:val="both"/>
        <w:rPr>
          <w:rFonts w:eastAsia="MS PGothic"/>
          <w:sz w:val="20"/>
          <w:szCs w:val="20"/>
        </w:rPr>
      </w:pPr>
      <w:r w:rsidRPr="00320621">
        <w:rPr>
          <w:rFonts w:eastAsia="MS PGothic"/>
          <w:sz w:val="20"/>
          <w:szCs w:val="20"/>
          <w:lang w:val="fr-FR"/>
        </w:rPr>
        <w:t>les services Internet</w:t>
      </w:r>
    </w:p>
    <w:p w:rsidR="00B008AD" w:rsidRPr="00320621" w:rsidRDefault="00B008AD" w:rsidP="00320621">
      <w:pPr>
        <w:widowControl w:val="0"/>
        <w:spacing w:after="0"/>
        <w:jc w:val="both"/>
        <w:rPr>
          <w:rFonts w:eastAsia="MS PGothic"/>
          <w:sz w:val="20"/>
          <w:szCs w:val="20"/>
        </w:rPr>
      </w:pPr>
      <w:r w:rsidRPr="00320621">
        <w:rPr>
          <w:rFonts w:eastAsia="MS PGothic"/>
          <w:sz w:val="20"/>
          <w:szCs w:val="20"/>
          <w:lang w:val="fr-FR"/>
        </w:rPr>
        <w:t>de ce logiciel à moins que d</w:t>
      </w:r>
      <w:r w:rsidR="00C52D87" w:rsidRPr="00320621">
        <w:rPr>
          <w:rFonts w:eastAsia="MS PGothic"/>
          <w:sz w:val="20"/>
          <w:szCs w:val="20"/>
          <w:lang w:val="fr-FR"/>
        </w:rPr>
        <w:t>’</w:t>
      </w:r>
      <w:r w:rsidRPr="00320621">
        <w:rPr>
          <w:rFonts w:eastAsia="MS PGothic"/>
          <w:sz w:val="20"/>
          <w:szCs w:val="20"/>
          <w:lang w:val="fr-FR"/>
        </w:rPr>
        <w:t>autres termes n</w:t>
      </w:r>
      <w:r w:rsidR="00C52D87" w:rsidRPr="00320621">
        <w:rPr>
          <w:rFonts w:eastAsia="MS PGothic"/>
          <w:sz w:val="20"/>
          <w:szCs w:val="20"/>
          <w:lang w:val="fr-FR"/>
        </w:rPr>
        <w:t>’</w:t>
      </w:r>
      <w:r w:rsidRPr="00320621">
        <w:rPr>
          <w:rFonts w:eastAsia="MS PGothic"/>
          <w:sz w:val="20"/>
          <w:szCs w:val="20"/>
          <w:lang w:val="fr-FR"/>
        </w:rPr>
        <w:t>accompagnent ces produits, auquel cas</w:t>
      </w:r>
      <w:r w:rsidR="00C52D87" w:rsidRPr="00320621">
        <w:rPr>
          <w:rFonts w:eastAsia="MS PGothic"/>
          <w:sz w:val="20"/>
          <w:szCs w:val="20"/>
        </w:rPr>
        <w:t xml:space="preserve"> </w:t>
      </w:r>
      <w:r w:rsidRPr="00320621">
        <w:rPr>
          <w:rFonts w:eastAsia="MS PGothic"/>
          <w:sz w:val="20"/>
          <w:szCs w:val="20"/>
          <w:lang w:val="fr-FR"/>
        </w:rPr>
        <w:t>ces derniers prévalent</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Microsoft Corporation ou l</w:t>
      </w:r>
      <w:r w:rsidR="00C52D87" w:rsidRPr="00320621">
        <w:rPr>
          <w:rFonts w:eastAsia="MS PGothic"/>
          <w:sz w:val="20"/>
          <w:szCs w:val="20"/>
          <w:lang w:val="fr-FR"/>
        </w:rPr>
        <w:t>’</w:t>
      </w:r>
      <w:r w:rsidRPr="00320621">
        <w:rPr>
          <w:rFonts w:eastAsia="MS PGothic"/>
          <w:sz w:val="20"/>
          <w:szCs w:val="20"/>
          <w:lang w:val="fr-FR"/>
        </w:rPr>
        <w:t>un de ses affiliés (collectivement désignés « Microsoft ») a concédé sous licence le logiciel au Concédant</w:t>
      </w:r>
      <w:r w:rsidR="00A72074" w:rsidRPr="00320621">
        <w:rPr>
          <w:rFonts w:eastAsia="MS PGothic"/>
          <w:sz w:val="20"/>
          <w:szCs w:val="20"/>
          <w:lang w:val="fr-FR"/>
        </w:rPr>
        <w:t>.</w:t>
      </w:r>
    </w:p>
    <w:p w:rsidR="000E12C6" w:rsidRPr="00320621" w:rsidRDefault="00B008AD" w:rsidP="00320621">
      <w:pPr>
        <w:pStyle w:val="Preamble"/>
        <w:widowControl w:val="0"/>
        <w:spacing w:after="0"/>
        <w:jc w:val="both"/>
        <w:rPr>
          <w:rFonts w:eastAsia="MS PGothic"/>
          <w:sz w:val="20"/>
          <w:szCs w:val="20"/>
        </w:rPr>
      </w:pPr>
      <w:r w:rsidRPr="00320621">
        <w:rPr>
          <w:rFonts w:eastAsia="MS PGothic"/>
          <w:sz w:val="20"/>
          <w:szCs w:val="20"/>
          <w:lang w:val="fr-FR"/>
        </w:rPr>
        <w:t>En utilisant le logiciel, vous acceptez ces termes</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Si vous ne les acceptez pas, n</w:t>
      </w:r>
      <w:r w:rsidR="00C52D87" w:rsidRPr="00320621">
        <w:rPr>
          <w:rFonts w:eastAsia="MS PGothic"/>
          <w:sz w:val="20"/>
          <w:szCs w:val="20"/>
          <w:lang w:val="fr-FR"/>
        </w:rPr>
        <w:t>’</w:t>
      </w:r>
      <w:r w:rsidRPr="00320621">
        <w:rPr>
          <w:rFonts w:eastAsia="MS PGothic"/>
          <w:sz w:val="20"/>
          <w:szCs w:val="20"/>
          <w:lang w:val="fr-FR"/>
        </w:rPr>
        <w:t>utilisez pas le logiciel</w:t>
      </w:r>
      <w:r w:rsidR="00C52D87" w:rsidRPr="00320621">
        <w:rPr>
          <w:rFonts w:eastAsia="MS PGothic"/>
          <w:sz w:val="20"/>
          <w:szCs w:val="20"/>
        </w:rPr>
        <w:t xml:space="preserve"> </w:t>
      </w:r>
      <w:r w:rsidRPr="00320621">
        <w:rPr>
          <w:rFonts w:eastAsia="MS PGothic"/>
          <w:sz w:val="20"/>
          <w:szCs w:val="20"/>
          <w:lang w:val="fr-FR"/>
        </w:rPr>
        <w:t>Vous pouvez alors le retourner à l</w:t>
      </w:r>
      <w:r w:rsidR="00C52D87" w:rsidRPr="00320621">
        <w:rPr>
          <w:rFonts w:eastAsia="MS PGothic"/>
          <w:sz w:val="20"/>
          <w:szCs w:val="20"/>
          <w:lang w:val="fr-FR"/>
        </w:rPr>
        <w:t>’</w:t>
      </w:r>
      <w:r w:rsidRPr="00320621">
        <w:rPr>
          <w:rFonts w:eastAsia="MS PGothic"/>
          <w:sz w:val="20"/>
          <w:szCs w:val="20"/>
          <w:lang w:val="fr-FR"/>
        </w:rPr>
        <w:t>endroit où vous vous l</w:t>
      </w:r>
      <w:r w:rsidR="00C52D87" w:rsidRPr="00320621">
        <w:rPr>
          <w:rFonts w:eastAsia="MS PGothic"/>
          <w:sz w:val="20"/>
          <w:szCs w:val="20"/>
          <w:lang w:val="fr-FR"/>
        </w:rPr>
        <w:t>’</w:t>
      </w:r>
      <w:r w:rsidRPr="00320621">
        <w:rPr>
          <w:rFonts w:eastAsia="MS PGothic"/>
          <w:sz w:val="20"/>
          <w:szCs w:val="20"/>
          <w:lang w:val="fr-FR"/>
        </w:rPr>
        <w:t>êtes procuré en vue d</w:t>
      </w:r>
      <w:r w:rsidR="00C52D87" w:rsidRPr="00320621">
        <w:rPr>
          <w:rFonts w:eastAsia="MS PGothic"/>
          <w:sz w:val="20"/>
          <w:szCs w:val="20"/>
          <w:lang w:val="fr-FR"/>
        </w:rPr>
        <w:t>’</w:t>
      </w:r>
      <w:r w:rsidRPr="00320621">
        <w:rPr>
          <w:rFonts w:eastAsia="MS PGothic"/>
          <w:sz w:val="20"/>
          <w:szCs w:val="20"/>
          <w:lang w:val="fr-FR"/>
        </w:rPr>
        <w:t>obtenir un remboursement ou un avoir</w:t>
      </w:r>
      <w:r w:rsidR="00A72074" w:rsidRPr="00320621">
        <w:rPr>
          <w:rFonts w:eastAsia="MS PGothic"/>
          <w:sz w:val="20"/>
          <w:szCs w:val="20"/>
          <w:lang w:val="fr-FR"/>
        </w:rPr>
        <w:t>.</w:t>
      </w:r>
    </w:p>
    <w:p w:rsidR="00B008AD" w:rsidRPr="00320621" w:rsidRDefault="00B008AD" w:rsidP="00320621">
      <w:pPr>
        <w:pStyle w:val="Preamble"/>
        <w:widowControl w:val="0"/>
        <w:jc w:val="both"/>
        <w:rPr>
          <w:rFonts w:eastAsia="MS PGothic"/>
          <w:sz w:val="20"/>
          <w:szCs w:val="20"/>
          <w:lang w:val="fr-FR"/>
        </w:rPr>
      </w:pPr>
      <w:r w:rsidRPr="00320621">
        <w:rPr>
          <w:rFonts w:eastAsia="MS PGothic"/>
          <w:sz w:val="20"/>
          <w:szCs w:val="20"/>
          <w:lang w:val="fr-FR"/>
        </w:rPr>
        <w:t>Le présent contrat prévaut sur tout contrat électronique pouvant être contenu dans le logiciel</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En cas de conflit entre les termes contenus dans le logiciel et les termes du présent contrat, les termes des présentes prévaudront</w:t>
      </w:r>
      <w:r w:rsidR="00A72074" w:rsidRPr="00320621">
        <w:rPr>
          <w:rFonts w:eastAsia="MS PGothic"/>
          <w:sz w:val="20"/>
          <w:szCs w:val="20"/>
          <w:lang w:val="fr-FR"/>
        </w:rPr>
        <w:t>.</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B008AD" w:rsidRPr="00320621" w:rsidTr="00320621">
        <w:trPr>
          <w:cantSplit/>
          <w:trHeight w:hRule="exact" w:val="115"/>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B008AD" w:rsidRPr="00320621" w:rsidRDefault="00B008AD" w:rsidP="00320621">
            <w:pPr>
              <w:pStyle w:val="Heading1"/>
              <w:widowControl w:val="0"/>
              <w:numPr>
                <w:ilvl w:val="0"/>
                <w:numId w:val="0"/>
              </w:numPr>
              <w:spacing w:before="60" w:after="60"/>
              <w:rPr>
                <w:rStyle w:val="LogoportDoNotTranslate"/>
                <w:rFonts w:ascii="Tahoma" w:eastAsia="MS PGothic" w:hAnsi="Tahoma" w:cs="Tahoma"/>
                <w:kern w:val="0"/>
                <w:sz w:val="20"/>
                <w:szCs w:val="20"/>
              </w:rPr>
            </w:pPr>
          </w:p>
        </w:tc>
      </w:tr>
    </w:tbl>
    <w:p w:rsidR="00B008AD" w:rsidRPr="00320621" w:rsidRDefault="00B008AD" w:rsidP="00320621">
      <w:pPr>
        <w:pStyle w:val="PreambleBorderAbove"/>
        <w:widowControl w:val="0"/>
        <w:pBdr>
          <w:top w:val="none" w:sz="0" w:space="0" w:color="auto"/>
        </w:pBdr>
        <w:spacing w:after="0"/>
        <w:jc w:val="both"/>
        <w:rPr>
          <w:rFonts w:eastAsia="MS PGothic"/>
          <w:sz w:val="20"/>
          <w:szCs w:val="20"/>
        </w:rPr>
      </w:pPr>
      <w:r w:rsidRPr="00320621">
        <w:rPr>
          <w:rFonts w:eastAsia="MS PGothic"/>
          <w:sz w:val="20"/>
          <w:szCs w:val="20"/>
          <w:lang w:val="fr-FR"/>
        </w:rPr>
        <w:t xml:space="preserve">Dans le cadre des présents termes du contrat de licence, vous disposez des droits stipulés </w:t>
      </w:r>
      <w:r w:rsidR="00C27673" w:rsidRPr="00320621">
        <w:rPr>
          <w:rFonts w:eastAsia="MS PGothic"/>
          <w:sz w:val="20"/>
          <w:szCs w:val="20"/>
          <w:lang w:val="fr-FR"/>
        </w:rPr>
        <w:br/>
      </w:r>
      <w:r w:rsidRPr="00320621">
        <w:rPr>
          <w:rFonts w:eastAsia="MS PGothic"/>
          <w:sz w:val="20"/>
          <w:szCs w:val="20"/>
          <w:lang w:val="fr-FR"/>
        </w:rPr>
        <w:t>ci-dessous pour chaque licence de logiciel acquise</w:t>
      </w:r>
      <w:r w:rsidR="00A72074" w:rsidRPr="00320621">
        <w:rPr>
          <w:rFonts w:eastAsia="MS PGothic"/>
          <w:sz w:val="20"/>
          <w:szCs w:val="20"/>
          <w:lang w:val="fr-FR"/>
        </w:rPr>
        <w:t>.</w:t>
      </w:r>
    </w:p>
    <w:p w:rsidR="00B008AD" w:rsidRPr="00320621" w:rsidRDefault="00B008AD" w:rsidP="00320621">
      <w:pPr>
        <w:pStyle w:val="Heading1"/>
        <w:widowControl w:val="0"/>
        <w:tabs>
          <w:tab w:val="clear" w:pos="360"/>
        </w:tabs>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PRÉSENTATION</w:t>
      </w:r>
      <w:r w:rsidR="00A72074" w:rsidRPr="00320621">
        <w:rPr>
          <w:rFonts w:ascii="Tahoma" w:eastAsia="MS PGothic" w:hAnsi="Tahoma" w:cs="Tahoma"/>
          <w:sz w:val="20"/>
          <w:szCs w:val="20"/>
          <w:lang w:val="fr-FR"/>
        </w:rPr>
        <w:t>.</w:t>
      </w:r>
    </w:p>
    <w:p w:rsidR="000E12C6"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Logiciel</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Le logiciel contient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un logiciel serveur, et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des logiciels supplémentaires ne pouvant être utilisés que directement avec le logiciel serveur ou indirectement par le biais d</w:t>
      </w:r>
      <w:r w:rsidR="00C52D87" w:rsidRPr="00320621">
        <w:rPr>
          <w:rFonts w:eastAsia="MS PGothic"/>
          <w:sz w:val="20"/>
          <w:szCs w:val="20"/>
          <w:lang w:val="fr-FR"/>
        </w:rPr>
        <w:t>’</w:t>
      </w:r>
      <w:r w:rsidRPr="00320621">
        <w:rPr>
          <w:rFonts w:eastAsia="MS PGothic"/>
          <w:sz w:val="20"/>
          <w:szCs w:val="20"/>
          <w:lang w:val="fr-FR"/>
        </w:rPr>
        <w:t>autres logiciels supplémentaires</w:t>
      </w:r>
      <w:r w:rsidR="00A72074" w:rsidRPr="00320621">
        <w:rPr>
          <w:rFonts w:eastAsia="MS PGothic"/>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Modèle de licence</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Le logiciel est concédé sous licence selon</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le nombre d</w:t>
      </w:r>
      <w:r w:rsidR="00C52D87" w:rsidRPr="00320621">
        <w:rPr>
          <w:rFonts w:eastAsia="MS PGothic"/>
          <w:sz w:val="20"/>
          <w:szCs w:val="20"/>
          <w:lang w:val="fr-FR"/>
        </w:rPr>
        <w:t>’</w:t>
      </w:r>
      <w:r w:rsidRPr="00320621">
        <w:rPr>
          <w:rFonts w:eastAsia="MS PGothic"/>
          <w:sz w:val="20"/>
          <w:szCs w:val="20"/>
          <w:lang w:val="fr-FR"/>
        </w:rPr>
        <w:t>instances du logiciel serveur que vous exécutez</w:t>
      </w:r>
      <w:r w:rsidR="00D9395E" w:rsidRPr="00320621">
        <w:rPr>
          <w:rFonts w:eastAsia="MS PGothic"/>
          <w:sz w:val="20"/>
          <w:szCs w:val="20"/>
          <w:lang w:val="fr-FR"/>
        </w:rPr>
        <w:t> ;</w:t>
      </w:r>
      <w:r w:rsidRPr="00320621">
        <w:rPr>
          <w:rFonts w:eastAsia="MS PGothic"/>
          <w:sz w:val="20"/>
          <w:szCs w:val="20"/>
          <w:lang w:val="fr-FR"/>
        </w:rPr>
        <w:t xml:space="preserve"> et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le nombre de dispositifs et d</w:t>
      </w:r>
      <w:r w:rsidR="00C52D87" w:rsidRPr="00320621">
        <w:rPr>
          <w:rFonts w:eastAsia="MS PGothic"/>
          <w:sz w:val="20"/>
          <w:szCs w:val="20"/>
          <w:lang w:val="fr-FR"/>
        </w:rPr>
        <w:t>’</w:t>
      </w:r>
      <w:r w:rsidRPr="00320621">
        <w:rPr>
          <w:rFonts w:eastAsia="MS PGothic"/>
          <w:sz w:val="20"/>
          <w:szCs w:val="20"/>
          <w:lang w:val="fr-FR"/>
        </w:rPr>
        <w:t>utilisateurs qui ont accès aux instances du logiciel serveur</w:t>
      </w:r>
      <w:r w:rsidR="00A72074" w:rsidRPr="00320621">
        <w:rPr>
          <w:rFonts w:eastAsia="MS PGothic"/>
          <w:sz w:val="20"/>
          <w:szCs w:val="20"/>
          <w:lang w:val="fr-FR"/>
        </w:rPr>
        <w:t>.</w:t>
      </w:r>
    </w:p>
    <w:p w:rsidR="000E12C6" w:rsidRPr="00320621" w:rsidRDefault="00B008AD" w:rsidP="00320621">
      <w:pPr>
        <w:pStyle w:val="Heading2"/>
        <w:widowControl w:val="0"/>
        <w:spacing w:after="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Conditions de licence régissant l</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utilisation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un serveur virtuel et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autres technologies similaires</w:t>
      </w:r>
      <w:r w:rsidR="00A72074" w:rsidRPr="00320621">
        <w:rPr>
          <w:rFonts w:ascii="Tahoma" w:eastAsia="MS PGothic" w:hAnsi="Tahoma" w:cs="Tahoma"/>
          <w:i w:val="0"/>
          <w:iCs w:val="0"/>
          <w:sz w:val="20"/>
          <w:szCs w:val="20"/>
          <w:lang w:val="fr-FR"/>
        </w:rPr>
        <w: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b/>
          <w:sz w:val="20"/>
          <w:szCs w:val="20"/>
          <w:lang w:val="fr-FR"/>
        </w:rPr>
        <w:t>Instance</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Vous créez une « instance » d</w:t>
      </w:r>
      <w:r w:rsidR="00C52D87" w:rsidRPr="00320621">
        <w:rPr>
          <w:rFonts w:eastAsia="MS PGothic"/>
          <w:sz w:val="20"/>
          <w:szCs w:val="20"/>
          <w:lang w:val="fr-FR"/>
        </w:rPr>
        <w:t>’</w:t>
      </w:r>
      <w:r w:rsidRPr="00320621">
        <w:rPr>
          <w:rFonts w:eastAsia="MS PGothic"/>
          <w:sz w:val="20"/>
          <w:szCs w:val="20"/>
          <w:lang w:val="fr-FR"/>
        </w:rPr>
        <w:t>un logiciel en exécutant le programme ou la procédure d</w:t>
      </w:r>
      <w:r w:rsidR="00C52D87" w:rsidRPr="00320621">
        <w:rPr>
          <w:rFonts w:eastAsia="MS PGothic"/>
          <w:sz w:val="20"/>
          <w:szCs w:val="20"/>
          <w:lang w:val="fr-FR"/>
        </w:rPr>
        <w:t>’</w:t>
      </w:r>
      <w:r w:rsidRPr="00320621">
        <w:rPr>
          <w:rFonts w:eastAsia="MS PGothic"/>
          <w:sz w:val="20"/>
          <w:szCs w:val="20"/>
          <w:lang w:val="fr-FR"/>
        </w:rPr>
        <w:t>installation dudit logiciel</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 xml:space="preserve">Vous pouvez également créer une instance en dupliquant une instance </w:t>
      </w:r>
      <w:r w:rsidRPr="00320621">
        <w:rPr>
          <w:rFonts w:eastAsia="MS PGothic"/>
          <w:sz w:val="20"/>
          <w:szCs w:val="20"/>
          <w:lang w:val="fr-FR"/>
        </w:rPr>
        <w:lastRenderedPageBreak/>
        <w:t>existante</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Dans le présent contrat, les références au logiciel incluent les « instances » du logiciel</w:t>
      </w:r>
      <w:r w:rsidR="00A72074" w:rsidRPr="00320621">
        <w:rPr>
          <w:rFonts w:eastAsia="MS PGothic"/>
          <w:sz w:val="20"/>
          <w:szCs w:val="20"/>
          <w:lang w:val="fr-FR"/>
        </w:rPr>
        <w: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b/>
          <w:sz w:val="20"/>
          <w:szCs w:val="20"/>
          <w:lang w:val="fr-FR"/>
        </w:rPr>
        <w:t>Exécution d</w:t>
      </w:r>
      <w:r w:rsidR="00C52D87" w:rsidRPr="00320621">
        <w:rPr>
          <w:rFonts w:eastAsia="MS PGothic"/>
          <w:b/>
          <w:sz w:val="20"/>
          <w:szCs w:val="20"/>
          <w:lang w:val="fr-FR"/>
        </w:rPr>
        <w:t>’</w:t>
      </w:r>
      <w:r w:rsidRPr="00320621">
        <w:rPr>
          <w:rFonts w:eastAsia="MS PGothic"/>
          <w:b/>
          <w:sz w:val="20"/>
          <w:szCs w:val="20"/>
          <w:lang w:val="fr-FR"/>
        </w:rPr>
        <w:t>une instance</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Vous « exécutez une instance » du logiciel en le chargeant en mémoire et en exécutant une ou plusieurs de ses instructions</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Une fois en cours d</w:t>
      </w:r>
      <w:r w:rsidR="00C52D87" w:rsidRPr="00320621">
        <w:rPr>
          <w:rFonts w:eastAsia="MS PGothic"/>
          <w:sz w:val="20"/>
          <w:szCs w:val="20"/>
          <w:lang w:val="fr-FR"/>
        </w:rPr>
        <w:t>’</w:t>
      </w:r>
      <w:r w:rsidRPr="00320621">
        <w:rPr>
          <w:rFonts w:eastAsia="MS PGothic"/>
          <w:sz w:val="20"/>
          <w:szCs w:val="20"/>
          <w:lang w:val="fr-FR"/>
        </w:rPr>
        <w:t>exécution, une instance est considérée active (que ses instructions continuent de s</w:t>
      </w:r>
      <w:r w:rsidR="00C52D87" w:rsidRPr="00320621">
        <w:rPr>
          <w:rFonts w:eastAsia="MS PGothic"/>
          <w:sz w:val="20"/>
          <w:szCs w:val="20"/>
          <w:lang w:val="fr-FR"/>
        </w:rPr>
        <w:t>’</w:t>
      </w:r>
      <w:r w:rsidRPr="00320621">
        <w:rPr>
          <w:rFonts w:eastAsia="MS PGothic"/>
          <w:sz w:val="20"/>
          <w:szCs w:val="20"/>
          <w:lang w:val="fr-FR"/>
        </w:rPr>
        <w:t>exécuter ou non) tant qu</w:t>
      </w:r>
      <w:r w:rsidR="00C52D87" w:rsidRPr="00320621">
        <w:rPr>
          <w:rFonts w:eastAsia="MS PGothic"/>
          <w:sz w:val="20"/>
          <w:szCs w:val="20"/>
          <w:lang w:val="fr-FR"/>
        </w:rPr>
        <w:t>’</w:t>
      </w:r>
      <w:r w:rsidRPr="00320621">
        <w:rPr>
          <w:rFonts w:eastAsia="MS PGothic"/>
          <w:sz w:val="20"/>
          <w:szCs w:val="20"/>
          <w:lang w:val="fr-FR"/>
        </w:rPr>
        <w:t>elle n</w:t>
      </w:r>
      <w:r w:rsidR="00C52D87" w:rsidRPr="00320621">
        <w:rPr>
          <w:rFonts w:eastAsia="MS PGothic"/>
          <w:sz w:val="20"/>
          <w:szCs w:val="20"/>
          <w:lang w:val="fr-FR"/>
        </w:rPr>
        <w:t>’</w:t>
      </w:r>
      <w:r w:rsidRPr="00320621">
        <w:rPr>
          <w:rFonts w:eastAsia="MS PGothic"/>
          <w:sz w:val="20"/>
          <w:szCs w:val="20"/>
          <w:lang w:val="fr-FR"/>
        </w:rPr>
        <w:t>est pas supprimée de la mémoire</w:t>
      </w:r>
      <w:r w:rsidR="00A72074" w:rsidRPr="00320621">
        <w:rPr>
          <w:rFonts w:eastAsia="MS PGothic"/>
          <w:sz w:val="20"/>
          <w:szCs w:val="20"/>
          <w:lang w:val="fr-FR"/>
        </w:rPr>
        <w: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b/>
          <w:sz w:val="20"/>
          <w:szCs w:val="20"/>
          <w:lang w:val="fr-FR"/>
        </w:rPr>
        <w:t>Environnement de système d</w:t>
      </w:r>
      <w:r w:rsidR="00C52D87" w:rsidRPr="00320621">
        <w:rPr>
          <w:rFonts w:eastAsia="MS PGothic"/>
          <w:b/>
          <w:sz w:val="20"/>
          <w:szCs w:val="20"/>
          <w:lang w:val="fr-FR"/>
        </w:rPr>
        <w:t>’</w:t>
      </w:r>
      <w:r w:rsidRPr="00320621">
        <w:rPr>
          <w:rFonts w:eastAsia="MS PGothic"/>
          <w:b/>
          <w:sz w:val="20"/>
          <w:szCs w:val="20"/>
          <w:lang w:val="fr-FR"/>
        </w:rPr>
        <w:t>exploitation</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Un « environnement de système d</w:t>
      </w:r>
      <w:r w:rsidR="00C52D87" w:rsidRPr="00320621">
        <w:rPr>
          <w:rFonts w:eastAsia="MS PGothic"/>
          <w:sz w:val="20"/>
          <w:szCs w:val="20"/>
          <w:lang w:val="fr-FR"/>
        </w:rPr>
        <w:t>’</w:t>
      </w:r>
      <w:r w:rsidRPr="00320621">
        <w:rPr>
          <w:rFonts w:eastAsia="MS PGothic"/>
          <w:sz w:val="20"/>
          <w:szCs w:val="20"/>
          <w:lang w:val="fr-FR"/>
        </w:rPr>
        <w:t>exploitation » est une instance du système d</w:t>
      </w:r>
      <w:r w:rsidR="00C52D87" w:rsidRPr="00320621">
        <w:rPr>
          <w:rFonts w:eastAsia="MS PGothic"/>
          <w:sz w:val="20"/>
          <w:szCs w:val="20"/>
          <w:lang w:val="fr-FR"/>
        </w:rPr>
        <w:t>’</w:t>
      </w:r>
      <w:r w:rsidRPr="00320621">
        <w:rPr>
          <w:rFonts w:eastAsia="MS PGothic"/>
          <w:sz w:val="20"/>
          <w:szCs w:val="20"/>
          <w:lang w:val="fr-FR"/>
        </w:rPr>
        <w:t>exploitation et plusieurs instances d</w:t>
      </w:r>
      <w:r w:rsidR="00C52D87" w:rsidRPr="00320621">
        <w:rPr>
          <w:rFonts w:eastAsia="MS PGothic"/>
          <w:sz w:val="20"/>
          <w:szCs w:val="20"/>
          <w:lang w:val="fr-FR"/>
        </w:rPr>
        <w:t>’</w:t>
      </w:r>
      <w:r w:rsidRPr="00320621">
        <w:rPr>
          <w:rFonts w:eastAsia="MS PGothic"/>
          <w:sz w:val="20"/>
          <w:szCs w:val="20"/>
          <w:lang w:val="fr-FR"/>
        </w:rPr>
        <w:t>applications, le cas échéant, configurées pour s</w:t>
      </w:r>
      <w:r w:rsidR="00C52D87" w:rsidRPr="00320621">
        <w:rPr>
          <w:rFonts w:eastAsia="MS PGothic"/>
          <w:sz w:val="20"/>
          <w:szCs w:val="20"/>
          <w:lang w:val="fr-FR"/>
        </w:rPr>
        <w:t>’</w:t>
      </w:r>
      <w:r w:rsidRPr="00320621">
        <w:rPr>
          <w:rFonts w:eastAsia="MS PGothic"/>
          <w:sz w:val="20"/>
          <w:szCs w:val="20"/>
          <w:lang w:val="fr-FR"/>
        </w:rPr>
        <w:t>exécuter sur cette instance de système d</w:t>
      </w:r>
      <w:r w:rsidR="00C52D87" w:rsidRPr="00320621">
        <w:rPr>
          <w:rFonts w:eastAsia="MS PGothic"/>
          <w:sz w:val="20"/>
          <w:szCs w:val="20"/>
          <w:lang w:val="fr-FR"/>
        </w:rPr>
        <w:t>’</w:t>
      </w:r>
      <w:r w:rsidRPr="00320621">
        <w:rPr>
          <w:rFonts w:eastAsia="MS PGothic"/>
          <w:sz w:val="20"/>
          <w:szCs w:val="20"/>
          <w:lang w:val="fr-FR"/>
        </w:rPr>
        <w:t>exploitation</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Il existe deux types d</w:t>
      </w:r>
      <w:r w:rsidR="00C52D87" w:rsidRPr="00320621">
        <w:rPr>
          <w:rFonts w:eastAsia="MS PGothic"/>
          <w:sz w:val="20"/>
          <w:szCs w:val="20"/>
          <w:lang w:val="fr-FR"/>
        </w:rPr>
        <w:t>’</w:t>
      </w:r>
      <w:r w:rsidRPr="00320621">
        <w:rPr>
          <w:rFonts w:eastAsia="MS PGothic"/>
          <w:sz w:val="20"/>
          <w:szCs w:val="20"/>
          <w:lang w:val="fr-FR"/>
        </w:rPr>
        <w:t>environnement de système d</w:t>
      </w:r>
      <w:r w:rsidR="00C52D87" w:rsidRPr="00320621">
        <w:rPr>
          <w:rFonts w:eastAsia="MS PGothic"/>
          <w:sz w:val="20"/>
          <w:szCs w:val="20"/>
          <w:lang w:val="fr-FR"/>
        </w:rPr>
        <w:t>’</w:t>
      </w:r>
      <w:r w:rsidRPr="00320621">
        <w:rPr>
          <w:rFonts w:eastAsia="MS PGothic"/>
          <w:sz w:val="20"/>
          <w:szCs w:val="20"/>
          <w:lang w:val="fr-FR"/>
        </w:rPr>
        <w:t>exploitation : physique et virtuel</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Un environnement de système d</w:t>
      </w:r>
      <w:r w:rsidR="00C52D87" w:rsidRPr="00320621">
        <w:rPr>
          <w:rFonts w:eastAsia="MS PGothic"/>
          <w:sz w:val="20"/>
          <w:szCs w:val="20"/>
          <w:lang w:val="fr-FR"/>
        </w:rPr>
        <w:t>’</w:t>
      </w:r>
      <w:r w:rsidRPr="00320621">
        <w:rPr>
          <w:rFonts w:eastAsia="MS PGothic"/>
          <w:sz w:val="20"/>
          <w:szCs w:val="20"/>
          <w:lang w:val="fr-FR"/>
        </w:rPr>
        <w:t>exploitation physique est configuré pour s</w:t>
      </w:r>
      <w:r w:rsidR="00C52D87" w:rsidRPr="00320621">
        <w:rPr>
          <w:rFonts w:eastAsia="MS PGothic"/>
          <w:sz w:val="20"/>
          <w:szCs w:val="20"/>
          <w:lang w:val="fr-FR"/>
        </w:rPr>
        <w:t>’</w:t>
      </w:r>
      <w:r w:rsidRPr="00320621">
        <w:rPr>
          <w:rFonts w:eastAsia="MS PGothic"/>
          <w:sz w:val="20"/>
          <w:szCs w:val="20"/>
          <w:lang w:val="fr-FR"/>
        </w:rPr>
        <w:t>exécuter directement sur un système matériel physique</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Un environnement de système d</w:t>
      </w:r>
      <w:r w:rsidR="00C52D87" w:rsidRPr="00320621">
        <w:rPr>
          <w:rFonts w:eastAsia="MS PGothic"/>
          <w:sz w:val="20"/>
          <w:szCs w:val="20"/>
          <w:lang w:val="fr-FR"/>
        </w:rPr>
        <w:t>’</w:t>
      </w:r>
      <w:r w:rsidRPr="00320621">
        <w:rPr>
          <w:rFonts w:eastAsia="MS PGothic"/>
          <w:sz w:val="20"/>
          <w:szCs w:val="20"/>
          <w:lang w:val="fr-FR"/>
        </w:rPr>
        <w:t>exploitation virtuel est configuré pour s</w:t>
      </w:r>
      <w:r w:rsidR="00C52D87" w:rsidRPr="00320621">
        <w:rPr>
          <w:rFonts w:eastAsia="MS PGothic"/>
          <w:sz w:val="20"/>
          <w:szCs w:val="20"/>
          <w:lang w:val="fr-FR"/>
        </w:rPr>
        <w:t>’</w:t>
      </w:r>
      <w:r w:rsidRPr="00320621">
        <w:rPr>
          <w:rFonts w:eastAsia="MS PGothic"/>
          <w:sz w:val="20"/>
          <w:szCs w:val="20"/>
          <w:lang w:val="fr-FR"/>
        </w:rPr>
        <w:t>exécuter sur un système matériel virtuel (ou émulé d</w:t>
      </w:r>
      <w:r w:rsidR="00C52D87" w:rsidRPr="00320621">
        <w:rPr>
          <w:rFonts w:eastAsia="MS PGothic"/>
          <w:sz w:val="20"/>
          <w:szCs w:val="20"/>
          <w:lang w:val="fr-FR"/>
        </w:rPr>
        <w:t>’</w:t>
      </w:r>
      <w:r w:rsidRPr="00320621">
        <w:rPr>
          <w:rFonts w:eastAsia="MS PGothic"/>
          <w:sz w:val="20"/>
          <w:szCs w:val="20"/>
          <w:lang w:val="fr-FR"/>
        </w:rPr>
        <w:t>une quelconque autre manière)</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Le système matériel physique peut être l</w:t>
      </w:r>
      <w:r w:rsidR="00C52D87" w:rsidRPr="00320621">
        <w:rPr>
          <w:rFonts w:eastAsia="MS PGothic"/>
          <w:sz w:val="20"/>
          <w:szCs w:val="20"/>
          <w:lang w:val="fr-FR"/>
        </w:rPr>
        <w:t>’</w:t>
      </w:r>
      <w:r w:rsidRPr="00320621">
        <w:rPr>
          <w:rFonts w:eastAsia="MS PGothic"/>
          <w:sz w:val="20"/>
          <w:szCs w:val="20"/>
          <w:lang w:val="fr-FR"/>
        </w:rPr>
        <w:t>un ou l</w:t>
      </w:r>
      <w:r w:rsidR="00C52D87" w:rsidRPr="00320621">
        <w:rPr>
          <w:rFonts w:eastAsia="MS PGothic"/>
          <w:sz w:val="20"/>
          <w:szCs w:val="20"/>
          <w:lang w:val="fr-FR"/>
        </w:rPr>
        <w:t>’</w:t>
      </w:r>
      <w:r w:rsidRPr="00320621">
        <w:rPr>
          <w:rFonts w:eastAsia="MS PGothic"/>
          <w:sz w:val="20"/>
          <w:szCs w:val="20"/>
          <w:lang w:val="fr-FR"/>
        </w:rPr>
        <w:t>autre deux éléments suivants, ou à la fois les deux :</w:t>
      </w:r>
    </w:p>
    <w:p w:rsidR="00B008AD"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un environnement de système d</w:t>
      </w:r>
      <w:r w:rsidR="00C52D87" w:rsidRPr="00320621">
        <w:rPr>
          <w:rFonts w:eastAsia="MS PGothic"/>
          <w:sz w:val="20"/>
          <w:szCs w:val="20"/>
          <w:lang w:val="fr-FR"/>
        </w:rPr>
        <w:t>’</w:t>
      </w:r>
      <w:r w:rsidRPr="00320621">
        <w:rPr>
          <w:rFonts w:eastAsia="MS PGothic"/>
          <w:sz w:val="20"/>
          <w:szCs w:val="20"/>
          <w:lang w:val="fr-FR"/>
        </w:rPr>
        <w:t>exploitation physique,</w:t>
      </w:r>
    </w:p>
    <w:p w:rsidR="00B008AD"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un ou plusieurs environnements de système d</w:t>
      </w:r>
      <w:r w:rsidR="00C52D87" w:rsidRPr="00320621">
        <w:rPr>
          <w:rFonts w:eastAsia="MS PGothic"/>
          <w:sz w:val="20"/>
          <w:szCs w:val="20"/>
          <w:lang w:val="fr-FR"/>
        </w:rPr>
        <w:t>’</w:t>
      </w:r>
      <w:r w:rsidRPr="00320621">
        <w:rPr>
          <w:rFonts w:eastAsia="MS PGothic"/>
          <w:sz w:val="20"/>
          <w:szCs w:val="20"/>
          <w:lang w:val="fr-FR"/>
        </w:rPr>
        <w:t>exploitation virtuels</w:t>
      </w:r>
      <w:r w:rsidR="00A72074" w:rsidRPr="00320621">
        <w:rPr>
          <w:rFonts w:eastAsia="MS PGothic"/>
          <w:sz w:val="20"/>
          <w:szCs w:val="20"/>
          <w:lang w:val="fr-FR"/>
        </w:rPr>
        <w:t>.</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b/>
          <w:sz w:val="20"/>
          <w:szCs w:val="20"/>
          <w:lang w:val="fr-FR"/>
        </w:rPr>
        <w:t>Serveur</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Un « serveur » est un système matériel physique capable d</w:t>
      </w:r>
      <w:r w:rsidR="00C52D87" w:rsidRPr="00320621">
        <w:rPr>
          <w:rFonts w:eastAsia="MS PGothic"/>
          <w:sz w:val="20"/>
          <w:szCs w:val="20"/>
          <w:lang w:val="fr-FR"/>
        </w:rPr>
        <w:t>’</w:t>
      </w:r>
      <w:r w:rsidRPr="00320621">
        <w:rPr>
          <w:rFonts w:eastAsia="MS PGothic"/>
          <w:sz w:val="20"/>
          <w:szCs w:val="20"/>
          <w:lang w:val="fr-FR"/>
        </w:rPr>
        <w:t>exécuter un logiciel serveur</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Une partition matérielle ou une lame est considérée comme un système matériel physique distinct</w:t>
      </w:r>
      <w:r w:rsidR="00A72074" w:rsidRPr="00320621">
        <w:rPr>
          <w:rFonts w:eastAsia="MS PGothic"/>
          <w:sz w:val="20"/>
          <w:szCs w:val="20"/>
          <w:lang w:val="fr-FR"/>
        </w:rPr>
        <w:t>.</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b/>
          <w:sz w:val="20"/>
          <w:szCs w:val="20"/>
          <w:lang w:val="fr-FR"/>
        </w:rPr>
        <w:t>Attribution d</w:t>
      </w:r>
      <w:r w:rsidR="00C52D87" w:rsidRPr="00320621">
        <w:rPr>
          <w:rFonts w:eastAsia="MS PGothic"/>
          <w:b/>
          <w:sz w:val="20"/>
          <w:szCs w:val="20"/>
          <w:lang w:val="fr-FR"/>
        </w:rPr>
        <w:t>’</w:t>
      </w:r>
      <w:r w:rsidRPr="00320621">
        <w:rPr>
          <w:rFonts w:eastAsia="MS PGothic"/>
          <w:b/>
          <w:sz w:val="20"/>
          <w:szCs w:val="20"/>
          <w:lang w:val="fr-FR"/>
        </w:rPr>
        <w:t>une Licence d</w:t>
      </w:r>
      <w:r w:rsidR="00C52D87" w:rsidRPr="00320621">
        <w:rPr>
          <w:rFonts w:eastAsia="MS PGothic"/>
          <w:b/>
          <w:sz w:val="20"/>
          <w:szCs w:val="20"/>
          <w:lang w:val="fr-FR"/>
        </w:rPr>
        <w:t>’</w:t>
      </w:r>
      <w:r w:rsidRPr="00320621">
        <w:rPr>
          <w:rFonts w:eastAsia="MS PGothic"/>
          <w:b/>
          <w:sz w:val="20"/>
          <w:szCs w:val="20"/>
          <w:lang w:val="fr-FR"/>
        </w:rPr>
        <w:t>utilisation du logiciel</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Attribuer une licence de logiciel signifie simplement affecter ladite licence à un dispositif ou à un utilisateur</w:t>
      </w:r>
      <w:r w:rsidR="00A72074" w:rsidRPr="00320621">
        <w:rPr>
          <w:rFonts w:eastAsia="MS PGothic"/>
          <w:sz w:val="20"/>
          <w:szCs w:val="20"/>
          <w:lang w:val="fr-FR"/>
        </w:rPr>
        <w:t>.</w:t>
      </w:r>
    </w:p>
    <w:p w:rsidR="00B008AD" w:rsidRPr="00320621" w:rsidRDefault="00B008AD" w:rsidP="00320621">
      <w:pPr>
        <w:pStyle w:val="Heading1"/>
        <w:widowControl w:val="0"/>
        <w:tabs>
          <w:tab w:val="clear" w:pos="360"/>
        </w:tabs>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DROITS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UTILISATION</w:t>
      </w:r>
      <w:r w:rsidR="00A72074" w:rsidRPr="00320621">
        <w:rPr>
          <w:rFonts w:ascii="Tahoma" w:eastAsia="MS PGothic" w:hAnsi="Tahoma" w:cs="Tahoma"/>
          <w:sz w:val="20"/>
          <w:szCs w:val="20"/>
          <w:lang w:val="fr-FR"/>
        </w:rPr>
        <w:t>.</w:t>
      </w:r>
    </w:p>
    <w:p w:rsidR="00B008AD" w:rsidRPr="00320621" w:rsidRDefault="00B008AD" w:rsidP="00320621">
      <w:pPr>
        <w:pStyle w:val="Heading2"/>
        <w:widowControl w:val="0"/>
        <w:tabs>
          <w:tab w:val="clear" w:pos="720"/>
        </w:tabs>
        <w:spacing w:after="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Attribution de la licence au serveur</w:t>
      </w:r>
      <w:r w:rsidR="00A72074" w:rsidRPr="00320621">
        <w:rPr>
          <w:rFonts w:ascii="Tahoma" w:eastAsia="MS PGothic" w:hAnsi="Tahoma" w:cs="Tahoma"/>
          <w:i w:val="0"/>
          <w:i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Avant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exécuter une instance du logiciel serveur concédé sous licence, vous devez attribuer cette licence à l</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un de vos serveurs</w:t>
      </w:r>
      <w:r w:rsidR="00A72074"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Ce serveur est le serveur concédé sous licence pour cette licence spécifique</w:t>
      </w:r>
      <w:r w:rsidR="00A72074"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Vous pouvez attribuer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autres licences de logiciel à ce serveur, mais vous n</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êtes pas autorisé à attribuer la même licence à plusieurs serveurs</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3"/>
        <w:widowControl w:val="0"/>
        <w:tabs>
          <w:tab w:val="num" w:pos="1077"/>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pouvez réattribuer une licence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utilisation du logiciel mais pas dans les quatre-vingt (90) jours suivant la dernière attribution de licence</w:t>
      </w:r>
      <w:r w:rsidR="00A72074" w:rsidRPr="00320621">
        <w:rPr>
          <w:rFonts w:ascii="Tahoma" w:eastAsia="MS PGothic" w:hAnsi="Tahoma" w:cs="Tahoma"/>
          <w:b w:val="0"/>
          <w:bCs w:val="0"/>
          <w:sz w:val="20"/>
          <w:szCs w:val="20"/>
          <w:lang w:val="fr-FR"/>
        </w:rPr>
        <w:t>.</w:t>
      </w:r>
      <w:r w:rsidR="00C52D87"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Vous êtes autorisé à réattribuer une licence de logiciel plus tôt si vous retirez le serveur concédé sous licence en raison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une erreur matérielle permanente</w:t>
      </w:r>
      <w:r w:rsidR="00A72074" w:rsidRPr="00320621">
        <w:rPr>
          <w:rFonts w:ascii="Tahoma" w:eastAsia="MS PGothic" w:hAnsi="Tahoma" w:cs="Tahoma"/>
          <w:b w:val="0"/>
          <w:bCs w:val="0"/>
          <w:sz w:val="20"/>
          <w:szCs w:val="20"/>
          <w:lang w:val="fr-FR"/>
        </w:rPr>
        <w:t>.</w:t>
      </w:r>
      <w:r w:rsidR="00C52D87"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Si vous réattribuez une licence, le serveur auquel vous la transférez devient le nouveau serveur concédé sous licence</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Exécution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Instances du Logiciel Serveur</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Vous êtes autorisé à exécuter une seule instance à la fois du logiciel serveur dans un environnement de système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exploitation physique ou virtuel sur le serveur concédé sous licence</w:t>
      </w:r>
      <w:r w:rsidR="00A72074" w:rsidRPr="00320621">
        <w:rPr>
          <w:rFonts w:ascii="Tahoma" w:eastAsia="MS PGothic" w:hAnsi="Tahoma" w:cs="Tahoma"/>
          <w:b w:val="0"/>
          <w:i w:val="0"/>
          <w:iCs w:val="0"/>
          <w:sz w:val="20"/>
          <w:szCs w:val="20"/>
          <w:lang w:val="fr-FR"/>
        </w:rPr>
        <w:t>.</w:t>
      </w:r>
    </w:p>
    <w:p w:rsidR="000E12C6"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Exécution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instances de Logiciels Supplémentaires</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Vous êtes autorisé à exécuter ou à utiliser de toute autre manière un nombre quelconque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 xml:space="preserve">instances des logiciels supplémentaires mentionnés </w:t>
      </w:r>
      <w:r w:rsidR="00C27673" w:rsidRPr="00320621">
        <w:rPr>
          <w:rFonts w:ascii="Tahoma" w:eastAsia="MS PGothic" w:hAnsi="Tahoma" w:cs="Tahoma"/>
          <w:b w:val="0"/>
          <w:i w:val="0"/>
          <w:iCs w:val="0"/>
          <w:sz w:val="20"/>
          <w:szCs w:val="20"/>
          <w:lang w:val="fr-FR"/>
        </w:rPr>
        <w:br/>
      </w:r>
      <w:r w:rsidRPr="00320621">
        <w:rPr>
          <w:rFonts w:ascii="Tahoma" w:eastAsia="MS PGothic" w:hAnsi="Tahoma" w:cs="Tahoma"/>
          <w:b w:val="0"/>
          <w:i w:val="0"/>
          <w:iCs w:val="0"/>
          <w:sz w:val="20"/>
          <w:szCs w:val="20"/>
          <w:lang w:val="fr-FR"/>
        </w:rPr>
        <w:t>ci-dessous dans des environnements de système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exploitation physiques ou virtuels sur un nombre illimité de dispositifs</w:t>
      </w:r>
      <w:r w:rsidR="00A72074" w:rsidRPr="00320621">
        <w:rPr>
          <w:rFonts w:ascii="Tahoma" w:eastAsia="MS PGothic" w:hAnsi="Tahoma" w:cs="Tahoma"/>
          <w:b w:val="0"/>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Vous ne pouvez utiliser des logiciels supplémentaires que directement avec le logiciel serveur ou indirectement par le biais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autres logiciels</w:t>
      </w:r>
      <w:r w:rsidR="00A72074" w:rsidRPr="00320621">
        <w:rPr>
          <w:rFonts w:ascii="Tahoma" w:eastAsia="MS PGothic" w:hAnsi="Tahoma" w:cs="Tahoma"/>
          <w:b w:val="0"/>
          <w:i w:val="0"/>
          <w:iCs w:val="0"/>
          <w:sz w:val="20"/>
          <w:szCs w:val="20"/>
          <w:lang w:val="fr-FR"/>
        </w:rPr>
        <w: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Kit de Développement Logiciel</w:t>
      </w:r>
    </w:p>
    <w:p w:rsidR="00B008AD" w:rsidRPr="00320621" w:rsidRDefault="00B008AD" w:rsidP="00320621">
      <w:pPr>
        <w:pStyle w:val="Heading2"/>
        <w:widowControl w:val="0"/>
        <w:tabs>
          <w:tab w:val="clear" w:pos="720"/>
        </w:tabs>
        <w:spacing w:after="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Création et stockage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instances sur vos serveurs ou supports de stockage</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Pour chaque licence de logiciel acquise, vous disposez des droits supplémentaires stipulés ci-dessous</w:t>
      </w:r>
      <w:r w:rsidR="00A72074" w:rsidRPr="00320621">
        <w:rPr>
          <w:rFonts w:ascii="Tahoma" w:eastAsia="MS PGothic" w:hAnsi="Tahoma" w:cs="Tahoma"/>
          <w:b w:val="0"/>
          <w:i w:val="0"/>
          <w:i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êtes autorisé à créer une instance du logiciel serveur uniquement pour exercer votre droit à installer une instance dans un environnement de système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exploitation physique comme indiqué ci-dessus</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êtes autorisé à créer un nombre quelconque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instances du logiciel serveur uniquement pour exercer vos droits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exécution des instances dans des environnements de système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exploitation virtuels de la façon décrite ci-avant</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êtes autorisé à créer un nombre quelconque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instances des logiciels supplémentaires uniquement pour exercer vos droits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exécution ou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installation des instances dans des environnements de système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exploitation physiques et virtuels de la façon décrite ci-avant</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êtes autorisé à créer et stocker des instances pour exercer vos droits au titre de l</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une quelconque de vos licences de logiciel comme indiqué ci-dessus</w:t>
      </w:r>
      <w:r w:rsidR="00A72074"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Vous n</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êtes pas autorisé à utiliser ces instances à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autres fins (par exemple, vous n</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êtes pas autorisé à distribuer ces instances à</w:t>
      </w:r>
      <w:r w:rsidR="00C27673" w:rsidRPr="00320621">
        <w:rPr>
          <w:rFonts w:ascii="Tahoma" w:eastAsia="MS PGothic" w:hAnsi="Tahoma" w:cs="Tahoma"/>
          <w:b w:val="0"/>
          <w:bCs w:val="0"/>
          <w:sz w:val="20"/>
          <w:szCs w:val="20"/>
          <w:lang w:val="fr-FR"/>
        </w:rPr>
        <w:t> </w:t>
      </w:r>
      <w:r w:rsidRPr="00320621">
        <w:rPr>
          <w:rFonts w:ascii="Tahoma" w:eastAsia="MS PGothic" w:hAnsi="Tahoma" w:cs="Tahoma"/>
          <w:b w:val="0"/>
          <w:bCs w:val="0"/>
          <w:sz w:val="20"/>
          <w:szCs w:val="20"/>
          <w:lang w:val="fr-FR"/>
        </w:rPr>
        <w:t>un</w:t>
      </w:r>
      <w:r w:rsidR="00C27673" w:rsidRPr="00320621">
        <w:rPr>
          <w:rFonts w:ascii="Tahoma" w:eastAsia="MS PGothic" w:hAnsi="Tahoma" w:cs="Tahoma"/>
          <w:b w:val="0"/>
          <w:bCs w:val="0"/>
          <w:sz w:val="20"/>
          <w:szCs w:val="20"/>
          <w:lang w:val="fr-FR"/>
        </w:rPr>
        <w:t> </w:t>
      </w:r>
      <w:r w:rsidRPr="00320621">
        <w:rPr>
          <w:rFonts w:ascii="Tahoma" w:eastAsia="MS PGothic" w:hAnsi="Tahoma" w:cs="Tahoma"/>
          <w:b w:val="0"/>
          <w:bCs w:val="0"/>
          <w:sz w:val="20"/>
          <w:szCs w:val="20"/>
          <w:lang w:val="fr-FR"/>
        </w:rPr>
        <w:t>tiers)</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1"/>
        <w:widowControl w:val="0"/>
        <w:tabs>
          <w:tab w:val="clear" w:pos="360"/>
        </w:tabs>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CONDITIONS DE LICENCE ET/OU DROITS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UTILISATION SUPPLÉMENTAIRES</w:t>
      </w:r>
      <w:r w:rsidR="00A72074" w:rsidRPr="00320621">
        <w:rPr>
          <w:rFonts w:ascii="Tahoma" w:eastAsia="MS PGothic" w:hAnsi="Tahoma" w:cs="Tahoma"/>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Licences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Accès Client (CAL)</w:t>
      </w:r>
      <w:r w:rsidR="00A72074" w:rsidRPr="00320621">
        <w:rPr>
          <w:rFonts w:ascii="Tahoma" w:eastAsia="MS PGothic" w:hAnsi="Tahoma" w:cs="Tahoma"/>
          <w:i w:val="0"/>
          <w:iCs w:val="0"/>
          <w:sz w:val="20"/>
          <w:szCs w:val="20"/>
          <w:lang w:val="fr-FR"/>
        </w:rPr>
        <w:t>.</w:t>
      </w:r>
    </w:p>
    <w:p w:rsidR="00B008AD" w:rsidRPr="00320621" w:rsidRDefault="00B008AD" w:rsidP="00320621">
      <w:pPr>
        <w:pStyle w:val="Heading3Bold"/>
        <w:widowControl w:val="0"/>
        <w:tabs>
          <w:tab w:val="clear" w:pos="1077"/>
          <w:tab w:val="clear" w:pos="1440"/>
        </w:tabs>
        <w:spacing w:after="0"/>
        <w:ind w:left="1080" w:hanging="360"/>
        <w:jc w:val="both"/>
        <w:outlineLvl w:val="9"/>
        <w:rPr>
          <w:rFonts w:ascii="Tahoma" w:eastAsia="MS PGothic" w:hAnsi="Tahoma" w:cs="Tahoma"/>
          <w:bCs/>
          <w:sz w:val="20"/>
          <w:szCs w:val="20"/>
        </w:rPr>
      </w:pPr>
      <w:r w:rsidRPr="00320621">
        <w:rPr>
          <w:rFonts w:ascii="Tahoma" w:eastAsia="MS PGothic" w:hAnsi="Tahoma" w:cs="Tahoma"/>
          <w:bCs/>
          <w:sz w:val="20"/>
          <w:szCs w:val="20"/>
          <w:lang w:val="fr-FR"/>
        </w:rPr>
        <w:t>Vous devez vous procurer et attribuer la CAL appropriée pour chaque dispositif ou utilisateur qui accède directement ou indirectement aux instances du logiciel serveur</w:t>
      </w:r>
      <w:r w:rsidR="00A72074" w:rsidRPr="00320621">
        <w:rPr>
          <w:rFonts w:ascii="Tahoma" w:eastAsia="MS PGothic" w:hAnsi="Tahoma" w:cs="Tahoma"/>
          <w:bCs/>
          <w:sz w:val="20"/>
          <w:szCs w:val="20"/>
          <w:lang w:val="fr-FR"/>
        </w:rPr>
        <w:t>.</w:t>
      </w:r>
      <w:r w:rsidR="00C52D87"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Une partition matérielle ou lame est considérée comme un dispositif distinct</w:t>
      </w:r>
      <w:r w:rsidR="00A72074" w:rsidRPr="00320621">
        <w:rPr>
          <w:rFonts w:ascii="Tahoma" w:eastAsia="MS PGothic" w:hAnsi="Tahoma" w:cs="Tahoma"/>
          <w:bCs/>
          <w:sz w:val="20"/>
          <w:szCs w:val="20"/>
          <w:lang w:val="fr-FR"/>
        </w:rPr>
        <w:t>.</w:t>
      </w:r>
    </w:p>
    <w:p w:rsidR="00B008AD"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Vous n</w:t>
      </w:r>
      <w:r w:rsidR="00C52D87" w:rsidRPr="00320621">
        <w:rPr>
          <w:rFonts w:eastAsia="MS PGothic"/>
          <w:sz w:val="20"/>
          <w:szCs w:val="20"/>
          <w:lang w:val="fr-FR"/>
        </w:rPr>
        <w:t>’</w:t>
      </w:r>
      <w:r w:rsidRPr="00320621">
        <w:rPr>
          <w:rFonts w:eastAsia="MS PGothic"/>
          <w:sz w:val="20"/>
          <w:szCs w:val="20"/>
          <w:lang w:val="fr-FR"/>
        </w:rPr>
        <w:t>avez pas besoin de CAL pour l</w:t>
      </w:r>
      <w:r w:rsidR="00C52D87" w:rsidRPr="00320621">
        <w:rPr>
          <w:rFonts w:eastAsia="MS PGothic"/>
          <w:sz w:val="20"/>
          <w:szCs w:val="20"/>
          <w:lang w:val="fr-FR"/>
        </w:rPr>
        <w:t>’</w:t>
      </w:r>
      <w:r w:rsidRPr="00320621">
        <w:rPr>
          <w:rFonts w:eastAsia="MS PGothic"/>
          <w:sz w:val="20"/>
          <w:szCs w:val="20"/>
          <w:lang w:val="fr-FR"/>
        </w:rPr>
        <w:t>un quelconque de vos serveurs autorisés à exécuter des instances du logiciel serveur</w:t>
      </w:r>
      <w:r w:rsidR="00A72074" w:rsidRPr="00320621">
        <w:rPr>
          <w:rFonts w:eastAsia="MS PGothic"/>
          <w:sz w:val="20"/>
          <w:szCs w:val="20"/>
          <w:lang w:val="fr-FR"/>
        </w:rPr>
        <w:t>.</w:t>
      </w:r>
    </w:p>
    <w:p w:rsidR="00B008AD"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Vous n</w:t>
      </w:r>
      <w:r w:rsidR="00C52D87" w:rsidRPr="00320621">
        <w:rPr>
          <w:rFonts w:eastAsia="MS PGothic"/>
          <w:sz w:val="20"/>
          <w:szCs w:val="20"/>
          <w:lang w:val="fr-FR"/>
        </w:rPr>
        <w:t>’</w:t>
      </w:r>
      <w:r w:rsidRPr="00320621">
        <w:rPr>
          <w:rFonts w:eastAsia="MS PGothic"/>
          <w:sz w:val="20"/>
          <w:szCs w:val="20"/>
          <w:lang w:val="fr-FR"/>
        </w:rPr>
        <w:t>avez pas besoin de CAL, à hauteur de deux dispositifs ou utilisateurs qui accèdent aux instances du logiciel serveur à des fins d</w:t>
      </w:r>
      <w:r w:rsidR="00C52D87" w:rsidRPr="00320621">
        <w:rPr>
          <w:rFonts w:eastAsia="MS PGothic"/>
          <w:sz w:val="20"/>
          <w:szCs w:val="20"/>
          <w:lang w:val="fr-FR"/>
        </w:rPr>
        <w:t>’</w:t>
      </w:r>
      <w:r w:rsidRPr="00320621">
        <w:rPr>
          <w:rFonts w:eastAsia="MS PGothic"/>
          <w:sz w:val="20"/>
          <w:szCs w:val="20"/>
          <w:lang w:val="fr-FR"/>
        </w:rPr>
        <w:t>administration uniquement</w:t>
      </w:r>
      <w:r w:rsidR="00A72074" w:rsidRPr="00320621">
        <w:rPr>
          <w:rFonts w:eastAsia="MS PGothic"/>
          <w:sz w:val="20"/>
          <w:szCs w:val="20"/>
          <w:lang w:val="fr-FR"/>
        </w:rPr>
        <w:t>.</w:t>
      </w:r>
    </w:p>
    <w:p w:rsidR="000E12C6"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Vos CAL vous permettent d</w:t>
      </w:r>
      <w:r w:rsidR="00C52D87" w:rsidRPr="00320621">
        <w:rPr>
          <w:rFonts w:eastAsia="MS PGothic"/>
          <w:sz w:val="20"/>
          <w:szCs w:val="20"/>
          <w:lang w:val="fr-FR"/>
        </w:rPr>
        <w:t>’</w:t>
      </w:r>
      <w:r w:rsidRPr="00320621">
        <w:rPr>
          <w:rFonts w:eastAsia="MS PGothic"/>
          <w:sz w:val="20"/>
          <w:szCs w:val="20"/>
          <w:lang w:val="fr-FR"/>
        </w:rPr>
        <w:t>accéder aux instances des versions antérieures, mais pas des versions postérieures du logiciel serveur</w:t>
      </w:r>
      <w:r w:rsidR="00A72074" w:rsidRPr="00320621">
        <w:rPr>
          <w:rFonts w:eastAsia="MS PGothic"/>
          <w:sz w:val="20"/>
          <w:szCs w:val="20"/>
          <w:lang w:val="fr-FR"/>
        </w:rPr>
        <w:t>.</w:t>
      </w:r>
    </w:p>
    <w:p w:rsidR="00B008AD" w:rsidRPr="00320621" w:rsidRDefault="00B008AD" w:rsidP="00320621">
      <w:pPr>
        <w:pStyle w:val="Heading3Bold"/>
        <w:widowControl w:val="0"/>
        <w:tabs>
          <w:tab w:val="clear" w:pos="1077"/>
          <w:tab w:val="clear" w:pos="1440"/>
        </w:tabs>
        <w:spacing w:after="0"/>
        <w:ind w:left="1080" w:hanging="360"/>
        <w:jc w:val="both"/>
        <w:outlineLvl w:val="9"/>
        <w:rPr>
          <w:rFonts w:ascii="Tahoma" w:eastAsia="MS PGothic" w:hAnsi="Tahoma" w:cs="Tahoma"/>
          <w:sz w:val="20"/>
          <w:szCs w:val="20"/>
        </w:rPr>
      </w:pPr>
      <w:r w:rsidRPr="00320621">
        <w:rPr>
          <w:rFonts w:ascii="Tahoma" w:eastAsia="MS PGothic" w:hAnsi="Tahoma" w:cs="Tahoma"/>
          <w:b/>
          <w:bCs/>
          <w:sz w:val="20"/>
          <w:szCs w:val="20"/>
          <w:lang w:val="fr-FR"/>
        </w:rPr>
        <w:t>Types de CAL</w:t>
      </w:r>
      <w:r w:rsidR="00A72074" w:rsidRPr="00320621">
        <w:rPr>
          <w:rFonts w:ascii="Tahoma" w:eastAsia="MS PGothic" w:hAnsi="Tahoma" w:cs="Tahoma"/>
          <w:b/>
          <w:bCs/>
          <w:sz w:val="20"/>
          <w:szCs w:val="20"/>
          <w:lang w:val="fr-FR"/>
        </w:rPr>
        <w:t>.</w:t>
      </w:r>
      <w:r w:rsidR="00C52D87" w:rsidRPr="00320621">
        <w:rPr>
          <w:rFonts w:ascii="Tahoma" w:eastAsia="MS PGothic" w:hAnsi="Tahoma" w:cs="Tahoma"/>
          <w:b/>
          <w:bCs/>
          <w:sz w:val="20"/>
          <w:szCs w:val="20"/>
        </w:rPr>
        <w:t xml:space="preserve"> </w:t>
      </w:r>
      <w:r w:rsidRPr="00320621">
        <w:rPr>
          <w:rFonts w:ascii="Tahoma" w:eastAsia="MS PGothic" w:hAnsi="Tahoma" w:cs="Tahoma"/>
          <w:bCs/>
          <w:sz w:val="20"/>
          <w:szCs w:val="20"/>
          <w:lang w:val="fr-FR"/>
        </w:rPr>
        <w:t>Il existe deux types de CAL :</w:t>
      </w:r>
      <w:r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une pour les dispositifs et une pour les utilisateurs</w:t>
      </w:r>
      <w:r w:rsidR="00A72074" w:rsidRPr="00320621">
        <w:rPr>
          <w:rFonts w:ascii="Tahoma" w:eastAsia="MS PGothic" w:hAnsi="Tahoma" w:cs="Tahoma"/>
          <w:bCs/>
          <w:sz w:val="20"/>
          <w:szCs w:val="20"/>
          <w:lang w:val="fr-FR"/>
        </w:rPr>
        <w:t>.</w:t>
      </w:r>
      <w:r w:rsidR="00C52D87"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Chaque CAL dispositif autorise un dispositif, quel qu</w:t>
      </w:r>
      <w:r w:rsidR="00C52D87" w:rsidRPr="00320621">
        <w:rPr>
          <w:rFonts w:ascii="Tahoma" w:eastAsia="MS PGothic" w:hAnsi="Tahoma" w:cs="Tahoma"/>
          <w:bCs/>
          <w:sz w:val="20"/>
          <w:szCs w:val="20"/>
          <w:lang w:val="fr-FR"/>
        </w:rPr>
        <w:t>’</w:t>
      </w:r>
      <w:r w:rsidRPr="00320621">
        <w:rPr>
          <w:rFonts w:ascii="Tahoma" w:eastAsia="MS PGothic" w:hAnsi="Tahoma" w:cs="Tahoma"/>
          <w:bCs/>
          <w:sz w:val="20"/>
          <w:szCs w:val="20"/>
          <w:lang w:val="fr-FR"/>
        </w:rPr>
        <w:t>en soit l</w:t>
      </w:r>
      <w:r w:rsidR="00C52D87" w:rsidRPr="00320621">
        <w:rPr>
          <w:rFonts w:ascii="Tahoma" w:eastAsia="MS PGothic" w:hAnsi="Tahoma" w:cs="Tahoma"/>
          <w:bCs/>
          <w:sz w:val="20"/>
          <w:szCs w:val="20"/>
          <w:lang w:val="fr-FR"/>
        </w:rPr>
        <w:t>’</w:t>
      </w:r>
      <w:r w:rsidRPr="00320621">
        <w:rPr>
          <w:rFonts w:ascii="Tahoma" w:eastAsia="MS PGothic" w:hAnsi="Tahoma" w:cs="Tahoma"/>
          <w:bCs/>
          <w:sz w:val="20"/>
          <w:szCs w:val="20"/>
          <w:lang w:val="fr-FR"/>
        </w:rPr>
        <w:t>utilisateur, à accéder aux instances du logiciel serveur sur les serveurs concédés sous licence</w:t>
      </w:r>
      <w:r w:rsidR="00A72074" w:rsidRPr="00320621">
        <w:rPr>
          <w:rFonts w:ascii="Tahoma" w:eastAsia="MS PGothic" w:hAnsi="Tahoma" w:cs="Tahoma"/>
          <w:bCs/>
          <w:sz w:val="20"/>
          <w:szCs w:val="20"/>
          <w:lang w:val="fr-FR"/>
        </w:rPr>
        <w:t>.</w:t>
      </w:r>
      <w:r w:rsidR="00C52D87"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Chaque CAL utilisateur autorise un utilisateur, utilisant n</w:t>
      </w:r>
      <w:r w:rsidR="00C52D87" w:rsidRPr="00320621">
        <w:rPr>
          <w:rFonts w:ascii="Tahoma" w:eastAsia="MS PGothic" w:hAnsi="Tahoma" w:cs="Tahoma"/>
          <w:bCs/>
          <w:sz w:val="20"/>
          <w:szCs w:val="20"/>
          <w:lang w:val="fr-FR"/>
        </w:rPr>
        <w:t>’</w:t>
      </w:r>
      <w:r w:rsidRPr="00320621">
        <w:rPr>
          <w:rFonts w:ascii="Tahoma" w:eastAsia="MS PGothic" w:hAnsi="Tahoma" w:cs="Tahoma"/>
          <w:bCs/>
          <w:sz w:val="20"/>
          <w:szCs w:val="20"/>
          <w:lang w:val="fr-FR"/>
        </w:rPr>
        <w:t>importe quel dispositif, à accéder aux instances du logiciel serveur sur les serveurs concédés sous licence</w:t>
      </w:r>
      <w:r w:rsidR="00A72074" w:rsidRPr="00320621">
        <w:rPr>
          <w:rFonts w:ascii="Tahoma" w:eastAsia="MS PGothic" w:hAnsi="Tahoma" w:cs="Tahoma"/>
          <w:bCs/>
          <w:sz w:val="20"/>
          <w:szCs w:val="20"/>
          <w:lang w:val="fr-FR"/>
        </w:rPr>
        <w:t>.</w:t>
      </w:r>
      <w:r w:rsidR="00C52D87"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Vous pouvez utiliser une combinaison de CAL dispositif et de CAL utilisateur</w:t>
      </w:r>
      <w:r w:rsidR="00A72074" w:rsidRPr="00320621">
        <w:rPr>
          <w:rFonts w:ascii="Tahoma" w:eastAsia="MS PGothic" w:hAnsi="Tahoma" w:cs="Tahoma"/>
          <w:bCs/>
          <w:sz w:val="20"/>
          <w:szCs w:val="20"/>
          <w:lang w:val="fr-FR"/>
        </w:rPr>
        <w:t>.</w:t>
      </w:r>
    </w:p>
    <w:p w:rsidR="00B008AD" w:rsidRPr="00320621" w:rsidRDefault="00B008AD" w:rsidP="00320621">
      <w:pPr>
        <w:pStyle w:val="Heading3Bold"/>
        <w:widowControl w:val="0"/>
        <w:tabs>
          <w:tab w:val="clear" w:pos="1077"/>
          <w:tab w:val="clear" w:pos="1440"/>
        </w:tabs>
        <w:spacing w:after="0"/>
        <w:ind w:left="1080" w:hanging="360"/>
        <w:jc w:val="both"/>
        <w:outlineLvl w:val="9"/>
        <w:rPr>
          <w:rFonts w:ascii="Tahoma" w:eastAsia="MS PGothic" w:hAnsi="Tahoma" w:cs="Tahoma"/>
          <w:sz w:val="20"/>
          <w:szCs w:val="20"/>
        </w:rPr>
      </w:pPr>
      <w:r w:rsidRPr="00320621">
        <w:rPr>
          <w:rFonts w:ascii="Tahoma" w:eastAsia="MS PGothic" w:hAnsi="Tahoma" w:cs="Tahoma"/>
          <w:b/>
          <w:bCs/>
          <w:sz w:val="20"/>
          <w:szCs w:val="20"/>
          <w:lang w:val="fr-FR"/>
        </w:rPr>
        <w:t>Réattribution de CAL</w:t>
      </w:r>
      <w:r w:rsidR="00A72074" w:rsidRPr="00320621">
        <w:rPr>
          <w:rFonts w:ascii="Tahoma" w:eastAsia="MS PGothic" w:hAnsi="Tahoma" w:cs="Tahoma"/>
          <w:b/>
          <w:bCs/>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sz w:val="20"/>
          <w:szCs w:val="20"/>
          <w:lang w:val="fr-FR"/>
        </w:rPr>
        <w:t>Vous êtes autorisé à</w:t>
      </w:r>
    </w:p>
    <w:p w:rsidR="00B008AD" w:rsidRPr="00320621" w:rsidRDefault="00B008AD" w:rsidP="00320621">
      <w:pPr>
        <w:pStyle w:val="Bullet4"/>
        <w:widowControl w:val="0"/>
        <w:tabs>
          <w:tab w:val="clear" w:pos="1437"/>
        </w:tabs>
        <w:spacing w:after="0"/>
        <w:ind w:left="1440" w:hanging="360"/>
        <w:jc w:val="both"/>
        <w:rPr>
          <w:rFonts w:eastAsia="MS PGothic"/>
          <w:sz w:val="20"/>
          <w:szCs w:val="20"/>
        </w:rPr>
      </w:pPr>
      <w:r w:rsidRPr="00320621">
        <w:rPr>
          <w:rFonts w:eastAsia="MS PGothic"/>
          <w:sz w:val="20"/>
          <w:szCs w:val="20"/>
          <w:lang w:val="fr-FR"/>
        </w:rPr>
        <w:t>transférer de façon définitive votre CAL dispositif d</w:t>
      </w:r>
      <w:r w:rsidR="00C52D87" w:rsidRPr="00320621">
        <w:rPr>
          <w:rFonts w:eastAsia="MS PGothic"/>
          <w:sz w:val="20"/>
          <w:szCs w:val="20"/>
          <w:lang w:val="fr-FR"/>
        </w:rPr>
        <w:t>’</w:t>
      </w:r>
      <w:r w:rsidRPr="00320621">
        <w:rPr>
          <w:rFonts w:eastAsia="MS PGothic"/>
          <w:sz w:val="20"/>
          <w:szCs w:val="20"/>
          <w:lang w:val="fr-FR"/>
        </w:rPr>
        <w:t>un dispositif à un autre, ou votre CAL utilisateur d</w:t>
      </w:r>
      <w:r w:rsidR="00C52D87" w:rsidRPr="00320621">
        <w:rPr>
          <w:rFonts w:eastAsia="MS PGothic"/>
          <w:sz w:val="20"/>
          <w:szCs w:val="20"/>
          <w:lang w:val="fr-FR"/>
        </w:rPr>
        <w:t>’</w:t>
      </w:r>
      <w:r w:rsidRPr="00320621">
        <w:rPr>
          <w:rFonts w:eastAsia="MS PGothic"/>
          <w:sz w:val="20"/>
          <w:szCs w:val="20"/>
          <w:lang w:val="fr-FR"/>
        </w:rPr>
        <w:t>un utilisateur à un autre, ou</w:t>
      </w:r>
    </w:p>
    <w:p w:rsidR="00B008AD" w:rsidRPr="00320621" w:rsidRDefault="00B008AD" w:rsidP="00320621">
      <w:pPr>
        <w:pStyle w:val="Bullet4"/>
        <w:widowControl w:val="0"/>
        <w:tabs>
          <w:tab w:val="clear" w:pos="1437"/>
        </w:tabs>
        <w:spacing w:after="0"/>
        <w:ind w:left="1440" w:hanging="360"/>
        <w:jc w:val="both"/>
        <w:rPr>
          <w:rFonts w:eastAsia="MS PGothic"/>
          <w:sz w:val="20"/>
          <w:szCs w:val="20"/>
        </w:rPr>
      </w:pPr>
      <w:r w:rsidRPr="00320621">
        <w:rPr>
          <w:rFonts w:eastAsia="MS PGothic"/>
          <w:sz w:val="20"/>
          <w:szCs w:val="20"/>
          <w:lang w:val="fr-FR"/>
        </w:rPr>
        <w:t>réattribuer de façon t</w:t>
      </w:r>
      <w:r w:rsidR="00D51017" w:rsidRPr="00320621">
        <w:rPr>
          <w:rFonts w:eastAsia="MS PGothic"/>
          <w:sz w:val="20"/>
          <w:szCs w:val="20"/>
          <w:lang w:val="fr-FR"/>
        </w:rPr>
        <w:t>emporaire votre CAL dispositif vers</w:t>
      </w:r>
      <w:r w:rsidRPr="00320621">
        <w:rPr>
          <w:rFonts w:eastAsia="MS PGothic"/>
          <w:sz w:val="20"/>
          <w:szCs w:val="20"/>
          <w:lang w:val="fr-FR"/>
        </w:rPr>
        <w:t xml:space="preserve"> un dispositif de rechange lorsque le dispositif initial est en panne, ou votre CAL utilisateur à un travailleur intérimaire lorsque l</w:t>
      </w:r>
      <w:r w:rsidR="00C52D87" w:rsidRPr="00320621">
        <w:rPr>
          <w:rFonts w:eastAsia="MS PGothic"/>
          <w:sz w:val="20"/>
          <w:szCs w:val="20"/>
          <w:lang w:val="fr-FR"/>
        </w:rPr>
        <w:t>’</w:t>
      </w:r>
      <w:r w:rsidRPr="00320621">
        <w:rPr>
          <w:rFonts w:eastAsia="MS PGothic"/>
          <w:sz w:val="20"/>
          <w:szCs w:val="20"/>
          <w:lang w:val="fr-FR"/>
        </w:rPr>
        <w:t>utilisateur est absent</w:t>
      </w:r>
      <w:r w:rsidR="00A72074" w:rsidRPr="00320621">
        <w:rPr>
          <w:rFonts w:eastAsia="MS PGothic"/>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Multiplexage</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Les matériels et logiciels que vous utilisez pour :</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sz w:val="20"/>
          <w:szCs w:val="20"/>
          <w:lang w:val="fr-FR"/>
        </w:rPr>
        <w:t>regrouper les connexions,</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sz w:val="20"/>
          <w:szCs w:val="20"/>
          <w:lang w:val="fr-FR"/>
        </w:rPr>
        <w:t>réacheminer l</w:t>
      </w:r>
      <w:r w:rsidR="00C52D87" w:rsidRPr="00320621">
        <w:rPr>
          <w:rFonts w:eastAsia="MS PGothic"/>
          <w:sz w:val="20"/>
          <w:szCs w:val="20"/>
          <w:lang w:val="fr-FR"/>
        </w:rPr>
        <w:t>’</w:t>
      </w:r>
      <w:r w:rsidRPr="00320621">
        <w:rPr>
          <w:rFonts w:eastAsia="MS PGothic"/>
          <w:sz w:val="20"/>
          <w:szCs w:val="20"/>
          <w:lang w:val="fr-FR"/>
        </w:rPr>
        <w:t>information ou</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sz w:val="20"/>
          <w:szCs w:val="20"/>
          <w:lang w:val="fr-FR"/>
        </w:rPr>
        <w:t>réduire le nombre de dispositifs ou d</w:t>
      </w:r>
      <w:r w:rsidR="00C52D87" w:rsidRPr="00320621">
        <w:rPr>
          <w:rFonts w:eastAsia="MS PGothic"/>
          <w:sz w:val="20"/>
          <w:szCs w:val="20"/>
          <w:lang w:val="fr-FR"/>
        </w:rPr>
        <w:t>’</w:t>
      </w:r>
      <w:r w:rsidRPr="00320621">
        <w:rPr>
          <w:rFonts w:eastAsia="MS PGothic"/>
          <w:sz w:val="20"/>
          <w:szCs w:val="20"/>
          <w:lang w:val="fr-FR"/>
        </w:rPr>
        <w:t>utilisateurs qui accèdent directement au logiciel ou qui l</w:t>
      </w:r>
      <w:r w:rsidR="00C52D87" w:rsidRPr="00320621">
        <w:rPr>
          <w:rFonts w:eastAsia="MS PGothic"/>
          <w:sz w:val="20"/>
          <w:szCs w:val="20"/>
          <w:lang w:val="fr-FR"/>
        </w:rPr>
        <w:t>’</w:t>
      </w:r>
      <w:r w:rsidRPr="00320621">
        <w:rPr>
          <w:rFonts w:eastAsia="MS PGothic"/>
          <w:sz w:val="20"/>
          <w:szCs w:val="20"/>
          <w:lang w:val="fr-FR"/>
        </w:rPr>
        <w:t>utilisent</w:t>
      </w:r>
    </w:p>
    <w:p w:rsidR="00B008AD" w:rsidRPr="00320621" w:rsidRDefault="00B008AD" w:rsidP="00320621">
      <w:pPr>
        <w:pStyle w:val="Body2"/>
        <w:widowControl w:val="0"/>
        <w:spacing w:after="0"/>
        <w:jc w:val="both"/>
        <w:rPr>
          <w:rFonts w:eastAsia="MS PGothic"/>
          <w:sz w:val="20"/>
          <w:szCs w:val="20"/>
        </w:rPr>
      </w:pPr>
      <w:r w:rsidRPr="00320621">
        <w:rPr>
          <w:rFonts w:eastAsia="MS PGothic"/>
          <w:sz w:val="20"/>
          <w:szCs w:val="20"/>
          <w:lang w:val="fr-FR"/>
        </w:rPr>
        <w:t>(parfois également appelé matériel ou logiciel de « multiplexage » ou de « concentration »), ne réduit pas le nombre de licences de tout type dont vous avez besoin</w:t>
      </w:r>
      <w:r w:rsidR="00A72074" w:rsidRPr="00320621">
        <w:rPr>
          <w:rFonts w:eastAsia="MS PGothic"/>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Interdiction de dissociation du logiciel serveur</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Vous n</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êtes pas autorisé à dissocier le logiciel serveur afin de l</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utiliser dans plusieurs environnements de système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exploitation sous licence unique, sauf si cette opération est expressément permise</w:t>
      </w:r>
      <w:r w:rsidR="00A72074" w:rsidRPr="00320621">
        <w:rPr>
          <w:rFonts w:ascii="Tahoma" w:eastAsia="MS PGothic" w:hAnsi="Tahoma" w:cs="Tahoma"/>
          <w:b w:val="0"/>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Cela s</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applique même si les environnements de système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exploitation se trouvent sur le même matériel physique</w:t>
      </w:r>
      <w:r w:rsidR="00A72074" w:rsidRPr="00320621">
        <w:rPr>
          <w:rFonts w:ascii="Tahoma" w:eastAsia="MS PGothic" w:hAnsi="Tahoma" w:cs="Tahoma"/>
          <w:b w:val="0"/>
          <w:i w:val="0"/>
          <w:iCs w:val="0"/>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Microsoft Operations Manager (MOM) Management Packs</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Le logiciel serveur peut contenir des MOM Management Packs</w:t>
      </w:r>
      <w:r w:rsidR="00A72074" w:rsidRPr="00320621">
        <w:rPr>
          <w:rFonts w:ascii="Tahoma" w:eastAsia="MS PGothic" w:hAnsi="Tahoma" w:cs="Tahoma"/>
          <w:b w:val="0"/>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Ces données font partie de MOM</w:t>
      </w:r>
      <w:r w:rsidR="00A72074" w:rsidRPr="00320621">
        <w:rPr>
          <w:rFonts w:ascii="Tahoma" w:eastAsia="MS PGothic" w:hAnsi="Tahoma" w:cs="Tahoma"/>
          <w:b w:val="0"/>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Votre utilisation des MOM Management Packs est régie par les conditions de licence de MOM</w:t>
      </w:r>
      <w:r w:rsidR="00A72074" w:rsidRPr="00320621">
        <w:rPr>
          <w:rFonts w:ascii="Tahoma" w:eastAsia="MS PGothic" w:hAnsi="Tahoma" w:cs="Tahoma"/>
          <w:b w:val="0"/>
          <w:i w:val="0"/>
          <w:iCs w:val="0"/>
          <w:sz w:val="20"/>
          <w:szCs w:val="20"/>
          <w:lang w:val="fr-FR"/>
        </w:rPr>
        <w:t>.</w:t>
      </w:r>
    </w:p>
    <w:p w:rsidR="00B008AD" w:rsidRPr="00320621" w:rsidRDefault="00320621" w:rsidP="00320621">
      <w:pPr>
        <w:pStyle w:val="Heading1"/>
        <w:rPr>
          <w:rFonts w:ascii="Tahoma" w:eastAsia="MS PGothic" w:hAnsi="Tahoma" w:cs="Tahoma"/>
          <w:sz w:val="20"/>
          <w:szCs w:val="20"/>
        </w:rPr>
      </w:pPr>
      <w:r w:rsidRPr="00320621">
        <w:rPr>
          <w:rFonts w:ascii="Tahoma" w:eastAsia="MS PGothic" w:hAnsi="Tahoma" w:cs="Tahoma"/>
          <w:sz w:val="20"/>
          <w:szCs w:val="20"/>
          <w:lang w:val="fr-FR"/>
        </w:rPr>
        <w:t>ACTIVATION OBLIGATOIRE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sz w:val="20"/>
          <w:szCs w:val="20"/>
          <w:lang w:val="fr-FR"/>
        </w:rPr>
        <w:t>Votre droit à utiliser ce logiciel est limité comme décrit pendant l</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installation, à moins que vous ne l</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activiez</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sz w:val="20"/>
          <w:szCs w:val="20"/>
          <w:lang w:val="fr-FR"/>
        </w:rPr>
        <w:t>Ceci vise à empêcher son utilisation sans licence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sz w:val="20"/>
          <w:szCs w:val="20"/>
          <w:lang w:val="fr-FR"/>
        </w:rPr>
        <w:t>Vous ne pourrez pas continuer à utiliser le logiciel si vous ne l</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activez pas</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b w:val="0"/>
          <w:sz w:val="20"/>
          <w:szCs w:val="20"/>
          <w:lang w:val="fr-FR"/>
        </w:rPr>
        <w:t>Vous pouvez activer le logiciel via Internet ou par téléphone</w:t>
      </w:r>
      <w:r w:rsidR="00D9395E" w:rsidRPr="00320621">
        <w:rPr>
          <w:rFonts w:ascii="Tahoma" w:eastAsia="MS PGothic" w:hAnsi="Tahoma" w:cs="Tahoma"/>
          <w:b w:val="0"/>
          <w:sz w:val="20"/>
          <w:szCs w:val="20"/>
          <w:lang w:val="fr-FR"/>
        </w:rPr>
        <w:t> ;</w:t>
      </w:r>
      <w:r w:rsidR="00B008AD" w:rsidRPr="00320621">
        <w:rPr>
          <w:rFonts w:ascii="Tahoma" w:eastAsia="MS PGothic" w:hAnsi="Tahoma" w:cs="Tahoma"/>
          <w:b w:val="0"/>
          <w:sz w:val="20"/>
          <w:szCs w:val="20"/>
          <w:lang w:val="fr-FR"/>
        </w:rPr>
        <w:t xml:space="preserve"> des frais de communication peuvent s</w:t>
      </w:r>
      <w:r w:rsidR="00C52D87" w:rsidRPr="00320621">
        <w:rPr>
          <w:rFonts w:ascii="Tahoma" w:eastAsia="MS PGothic" w:hAnsi="Tahoma" w:cs="Tahoma"/>
          <w:b w:val="0"/>
          <w:sz w:val="20"/>
          <w:szCs w:val="20"/>
          <w:lang w:val="fr-FR"/>
        </w:rPr>
        <w:t>’</w:t>
      </w:r>
      <w:r w:rsidR="00B008AD" w:rsidRPr="00320621">
        <w:rPr>
          <w:rFonts w:ascii="Tahoma" w:eastAsia="MS PGothic" w:hAnsi="Tahoma" w:cs="Tahoma"/>
          <w:b w:val="0"/>
          <w:sz w:val="20"/>
          <w:szCs w:val="20"/>
          <w:lang w:val="fr-FR"/>
        </w:rPr>
        <w:t>appliquer</w:t>
      </w:r>
      <w:r w:rsidR="00A72074" w:rsidRPr="00320621">
        <w:rPr>
          <w:rFonts w:ascii="Tahoma" w:eastAsia="MS PGothic" w:hAnsi="Tahoma" w:cs="Tahoma"/>
          <w:b w:val="0"/>
          <w:sz w:val="20"/>
          <w:szCs w:val="20"/>
          <w:lang w:val="fr-FR"/>
        </w:rPr>
        <w:t>.</w:t>
      </w:r>
      <w:r w:rsidR="00C52D87" w:rsidRPr="00320621">
        <w:rPr>
          <w:rFonts w:ascii="Tahoma" w:eastAsia="MS PGothic" w:hAnsi="Tahoma" w:cs="Tahoma"/>
          <w:b w:val="0"/>
          <w:sz w:val="20"/>
          <w:szCs w:val="20"/>
        </w:rPr>
        <w:t xml:space="preserve"> </w:t>
      </w:r>
      <w:r w:rsidR="00B008AD" w:rsidRPr="00320621">
        <w:rPr>
          <w:rFonts w:ascii="Tahoma" w:eastAsia="MS PGothic" w:hAnsi="Tahoma" w:cs="Tahoma"/>
          <w:b w:val="0"/>
          <w:sz w:val="20"/>
          <w:szCs w:val="20"/>
          <w:lang w:val="fr-FR"/>
        </w:rPr>
        <w:t>Il est possible que vous deviez réactiver le logiciel si vous modifiez vos composants informatiques ou le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sz w:val="20"/>
          <w:szCs w:val="20"/>
          <w:lang w:val="fr-FR"/>
        </w:rPr>
        <w:t>Le logiciel affichera un rappel d</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activation tant que vous ne l</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aurez pas activé</w:t>
      </w:r>
      <w:r w:rsidR="00A72074" w:rsidRPr="00320621">
        <w:rPr>
          <w:rFonts w:ascii="Tahoma" w:eastAsia="MS PGothic" w:hAnsi="Tahoma" w:cs="Tahoma"/>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TESTS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ÉVALUATION</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devez obtenir l</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accord écrit et préalable de Microsoft pour pouvoir divulguer à des tiers les résultats des tests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évaluation du logiciel</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CHAMP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APPLICATION DE LA LICENCE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logiciel n</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est pas vendu mais concédé sous licence</w:t>
      </w:r>
      <w:r w:rsidR="00A72074" w:rsidRPr="00320621">
        <w:rPr>
          <w:rFonts w:ascii="Tahoma" w:eastAsia="MS PGothic" w:hAnsi="Tahoma" w:cs="Tahoma"/>
          <w:b w:val="0"/>
          <w:sz w:val="20"/>
          <w:szCs w:val="20"/>
          <w:lang w:val="fr-FR"/>
        </w:rPr>
        <w:t>.</w:t>
      </w:r>
      <w:r w:rsidRPr="00320621">
        <w:rPr>
          <w:rFonts w:ascii="Tahoma" w:eastAsia="MS PGothic" w:hAnsi="Tahoma" w:cs="Tahoma"/>
          <w:b w:val="0"/>
          <w:bCs w:val="0"/>
          <w:sz w:val="20"/>
          <w:szCs w:val="20"/>
        </w:rPr>
        <w:t xml:space="preserve"> </w:t>
      </w:r>
      <w:r w:rsidRPr="00320621">
        <w:rPr>
          <w:rFonts w:ascii="Tahoma" w:eastAsia="MS PGothic" w:hAnsi="Tahoma" w:cs="Tahoma"/>
          <w:b w:val="0"/>
          <w:sz w:val="20"/>
          <w:szCs w:val="20"/>
          <w:lang w:val="fr-FR"/>
        </w:rPr>
        <w:t>Le</w:t>
      </w:r>
      <w:r w:rsidR="00C27673" w:rsidRPr="00320621">
        <w:rPr>
          <w:rFonts w:ascii="Tahoma" w:eastAsia="MS PGothic" w:hAnsi="Tahoma" w:cs="Tahoma"/>
          <w:b w:val="0"/>
          <w:sz w:val="20"/>
          <w:szCs w:val="20"/>
          <w:lang w:val="fr-FR"/>
        </w:rPr>
        <w:t> </w:t>
      </w:r>
      <w:r w:rsidRPr="00320621">
        <w:rPr>
          <w:rFonts w:ascii="Tahoma" w:eastAsia="MS PGothic" w:hAnsi="Tahoma" w:cs="Tahoma"/>
          <w:b w:val="0"/>
          <w:sz w:val="20"/>
          <w:szCs w:val="20"/>
          <w:lang w:val="fr-FR"/>
        </w:rPr>
        <w:t>présent contrat vous confère certains droits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utilisation du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Concédant et Microsoft se réservent tous les autres droits</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Sauf si la loi en vigueur vous confère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autres droits, nonobstant la présente limitation, vous n</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êtes autorisé à utiliser le logiciel qu</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en conformité avec les termes du présent contrat</w:t>
      </w:r>
      <w:r w:rsidR="00A72074" w:rsidRPr="00320621">
        <w:rPr>
          <w:rFonts w:ascii="Tahoma" w:eastAsia="MS PGothic" w:hAnsi="Tahoma" w:cs="Tahoma"/>
          <w:b w:val="0"/>
          <w:sz w:val="20"/>
          <w:szCs w:val="20"/>
          <w:lang w:val="fr-FR"/>
        </w:rPr>
        <w:t>.</w:t>
      </w:r>
      <w:r w:rsidR="00C52D87" w:rsidRPr="00320621">
        <w:rPr>
          <w:rFonts w:ascii="Tahoma" w:eastAsia="MS PGothic" w:hAnsi="Tahoma" w:cs="Tahoma"/>
          <w:b w:val="0"/>
          <w:sz w:val="20"/>
          <w:szCs w:val="20"/>
        </w:rPr>
        <w:t xml:space="preserve"> </w:t>
      </w:r>
      <w:r w:rsidRPr="00320621">
        <w:rPr>
          <w:rFonts w:ascii="Tahoma" w:eastAsia="MS PGothic" w:hAnsi="Tahoma" w:cs="Tahoma"/>
          <w:b w:val="0"/>
          <w:sz w:val="20"/>
          <w:szCs w:val="20"/>
          <w:lang w:val="fr-FR"/>
        </w:rPr>
        <w:t>À</w:t>
      </w:r>
      <w:r w:rsidR="00B86406" w:rsidRPr="00320621">
        <w:rPr>
          <w:rFonts w:ascii="Tahoma" w:eastAsia="MS PGothic" w:hAnsi="Tahoma" w:cs="Tahoma"/>
          <w:b w:val="0"/>
          <w:sz w:val="20"/>
          <w:szCs w:val="20"/>
          <w:lang w:val="fr-FR"/>
        </w:rPr>
        <w:t> </w:t>
      </w:r>
      <w:r w:rsidRPr="00320621">
        <w:rPr>
          <w:rFonts w:ascii="Tahoma" w:eastAsia="MS PGothic" w:hAnsi="Tahoma" w:cs="Tahoma"/>
          <w:b w:val="0"/>
          <w:sz w:val="20"/>
          <w:szCs w:val="20"/>
          <w:lang w:val="fr-FR"/>
        </w:rPr>
        <w:t>cette fin, vous devez vous conformer aux restrictions techniques contenues dans le logiciel qui vous permettent de l</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utiliser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une certaine façon</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n</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êtes pas autorisé :</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contourner les restrictions techniques contenues dans le logiciel</w:t>
      </w:r>
      <w:r w:rsidR="00D9395E" w:rsidRPr="00320621">
        <w:rPr>
          <w:rFonts w:eastAsia="MS PGothic"/>
          <w:sz w:val="20"/>
          <w:szCs w:val="20"/>
          <w:lang w:val="fr-FR"/>
        </w:rPr>
        <w:t> ;</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à effectuer plus de copies du logiciel que ce qui n</w:t>
      </w:r>
      <w:r w:rsidR="00C52D87" w:rsidRPr="00320621">
        <w:rPr>
          <w:rFonts w:eastAsia="MS PGothic"/>
          <w:sz w:val="20"/>
          <w:szCs w:val="20"/>
          <w:lang w:val="fr-FR"/>
        </w:rPr>
        <w:t>’</w:t>
      </w:r>
      <w:r w:rsidRPr="00320621">
        <w:rPr>
          <w:rFonts w:eastAsia="MS PGothic"/>
          <w:sz w:val="20"/>
          <w:szCs w:val="20"/>
          <w:lang w:val="fr-FR"/>
        </w:rPr>
        <w:t>est autorisé dans le présent contrat ou par la réglementation applicable, nonobstant la présente limitation,</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publier le logiciel en vue d</w:t>
      </w:r>
      <w:r w:rsidR="00C52D87" w:rsidRPr="00320621">
        <w:rPr>
          <w:rFonts w:eastAsia="MS PGothic"/>
          <w:sz w:val="20"/>
          <w:szCs w:val="20"/>
          <w:lang w:val="fr-FR"/>
        </w:rPr>
        <w:t>’</w:t>
      </w:r>
      <w:r w:rsidRPr="00320621">
        <w:rPr>
          <w:rFonts w:eastAsia="MS PGothic"/>
          <w:sz w:val="20"/>
          <w:szCs w:val="20"/>
          <w:lang w:val="fr-FR"/>
        </w:rPr>
        <w:t>une reproduction par autrui</w:t>
      </w:r>
      <w:r w:rsidR="00D9395E" w:rsidRPr="00320621">
        <w:rPr>
          <w:rFonts w:eastAsia="MS PGothic"/>
          <w:sz w:val="20"/>
          <w:szCs w:val="20"/>
          <w:lang w:val="fr-FR"/>
        </w:rPr>
        <w:t> ;</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louer ou prêter le logiciel</w:t>
      </w:r>
      <w:r w:rsidR="00D9395E" w:rsidRPr="00320621">
        <w:rPr>
          <w:rFonts w:eastAsia="MS PGothic"/>
          <w:sz w:val="20"/>
          <w:szCs w:val="20"/>
          <w:lang w:val="fr-FR"/>
        </w:rPr>
        <w:t> ;</w:t>
      </w:r>
      <w:r w:rsidRPr="00320621">
        <w:rPr>
          <w:rFonts w:eastAsia="MS PGothic"/>
          <w:sz w:val="20"/>
          <w:szCs w:val="20"/>
          <w:lang w:val="fr-FR"/>
        </w:rPr>
        <w:t xml:space="preserve"> ou</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utiliser le logiciel en association avec des services d</w:t>
      </w:r>
      <w:r w:rsidR="00C52D87" w:rsidRPr="00320621">
        <w:rPr>
          <w:rFonts w:eastAsia="MS PGothic"/>
          <w:sz w:val="20"/>
          <w:szCs w:val="20"/>
          <w:lang w:val="fr-FR"/>
        </w:rPr>
        <w:t>’</w:t>
      </w:r>
      <w:r w:rsidRPr="00320621">
        <w:rPr>
          <w:rFonts w:eastAsia="MS PGothic"/>
          <w:sz w:val="20"/>
          <w:szCs w:val="20"/>
          <w:lang w:val="fr-FR"/>
        </w:rPr>
        <w:t>hébergement commercial</w:t>
      </w:r>
      <w:r w:rsidR="00A72074" w:rsidRPr="00320621">
        <w:rPr>
          <w:rFonts w:eastAsia="MS PGothic"/>
          <w:sz w:val="20"/>
          <w:szCs w:val="20"/>
          <w:lang w:val="fr-FR"/>
        </w:rPr>
        <w:t>.</w:t>
      </w:r>
    </w:p>
    <w:p w:rsidR="00B008AD" w:rsidRPr="00320621" w:rsidRDefault="00B008AD" w:rsidP="00320621">
      <w:pPr>
        <w:pStyle w:val="Body1"/>
        <w:widowControl w:val="0"/>
        <w:spacing w:after="0"/>
        <w:jc w:val="both"/>
        <w:rPr>
          <w:rFonts w:eastAsia="MS PGothic"/>
          <w:sz w:val="20"/>
          <w:szCs w:val="20"/>
        </w:rPr>
      </w:pPr>
      <w:r w:rsidRPr="00320621">
        <w:rPr>
          <w:rFonts w:eastAsia="MS PGothic"/>
          <w:sz w:val="20"/>
          <w:szCs w:val="20"/>
          <w:lang w:val="fr-FR"/>
        </w:rPr>
        <w:t>Les droits d</w:t>
      </w:r>
      <w:r w:rsidR="00C52D87" w:rsidRPr="00320621">
        <w:rPr>
          <w:rFonts w:eastAsia="MS PGothic"/>
          <w:sz w:val="20"/>
          <w:szCs w:val="20"/>
          <w:lang w:val="fr-FR"/>
        </w:rPr>
        <w:t>’</w:t>
      </w:r>
      <w:r w:rsidRPr="00320621">
        <w:rPr>
          <w:rFonts w:eastAsia="MS PGothic"/>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r w:rsidR="00A72074" w:rsidRPr="00320621">
        <w:rPr>
          <w:rFonts w:eastAsia="MS PGothic"/>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COPIE DE SAUVEGARDE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êtes autorisé à effectuer une (1) copie de sauvegarde du support du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ne pouvez l</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utiliser que dans le but de créer des instances du logiciel</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DOCUMENTATION</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Tout utilisateur disposant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un accès valable à votre ordinateur ou à votre réseau interne est autorisé à copier et à utiliser la documentation à titre de référence et à des fins internes</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lang w:val="fr-FR"/>
        </w:rPr>
      </w:pPr>
      <w:r w:rsidRPr="00320621">
        <w:rPr>
          <w:rFonts w:ascii="Tahoma" w:eastAsia="MS PGothic" w:hAnsi="Tahoma" w:cs="Tahoma"/>
          <w:sz w:val="20"/>
          <w:szCs w:val="20"/>
          <w:lang w:val="fr-FR"/>
        </w:rPr>
        <w:t>RESTRICTIONS À L</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EXPORTATION</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logiciel est soumis à la réglementation américaine en matière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exportation</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devez vous conformer à toutes les lois et réglementations nationales et internationales en matière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exportation concernant le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Ces lois comportent des restrictions sur les utilisateurs finals et les utilisations finales</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Des informations supplémentaires sont disponibles sur le site Internet www</w:t>
      </w:r>
      <w:r w:rsidR="00C33F21"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microsoft</w:t>
      </w:r>
      <w:r w:rsidR="00C33F21"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com/exporting</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INTÉGRALITÉ DES ACCORDS</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présent contrat et les conditions relatives aux compléments, mises à</w:t>
      </w:r>
      <w:r w:rsidR="00D57AA5" w:rsidRPr="00320621">
        <w:rPr>
          <w:rFonts w:ascii="Tahoma" w:eastAsia="MS PGothic" w:hAnsi="Tahoma" w:cs="Tahoma"/>
          <w:b w:val="0"/>
          <w:sz w:val="20"/>
          <w:szCs w:val="20"/>
          <w:lang w:val="fr-FR"/>
        </w:rPr>
        <w:t> </w:t>
      </w:r>
      <w:r w:rsidRPr="00320621">
        <w:rPr>
          <w:rFonts w:ascii="Tahoma" w:eastAsia="MS PGothic" w:hAnsi="Tahoma" w:cs="Tahoma"/>
          <w:b w:val="0"/>
          <w:sz w:val="20"/>
          <w:szCs w:val="20"/>
          <w:lang w:val="fr-FR"/>
        </w:rPr>
        <w:t>jour et services Internet que vous utilisez constituent l</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intégralité des accords relatifs au logiciel</w:t>
      </w:r>
      <w:r w:rsidR="00A72074" w:rsidRPr="00320621">
        <w:rPr>
          <w:rFonts w:ascii="Tahoma" w:eastAsia="MS PGothic" w:hAnsi="Tahoma" w:cs="Tahoma"/>
          <w:b w:val="0"/>
          <w:sz w:val="20"/>
          <w:szCs w:val="20"/>
          <w:lang w:val="fr-FR"/>
        </w:rPr>
        <w:t>.</w:t>
      </w:r>
    </w:p>
    <w:p w:rsidR="000E12C6"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EFFET JURIDIQUE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présent contrat décrit certains droits légaux</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pouvez bénéficier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autres droits prévus par les lois de votre État ou pays</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pouvez également bénéficier de certains droits vis-à-vis du Concédant auprès duquel vous avez acquis le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présent contrat ne modifie pas les droits que vous confèrent les lois de votre État ou pays si celles-ci ne le permettent pas</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lang w:val="fr-FR"/>
        </w:rPr>
      </w:pPr>
      <w:r w:rsidRPr="00320621">
        <w:rPr>
          <w:rFonts w:ascii="Tahoma" w:eastAsia="MS PGothic" w:hAnsi="Tahoma" w:cs="Tahoma"/>
          <w:sz w:val="20"/>
          <w:szCs w:val="20"/>
          <w:lang w:val="fr-FR"/>
        </w:rPr>
        <w:t>ABSENCE DE TOLÉRANCE AUX PANNES</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lang w:val="fr-FR"/>
        </w:rPr>
        <w:t xml:space="preserve"> </w:t>
      </w:r>
      <w:r w:rsidRPr="00320621">
        <w:rPr>
          <w:rFonts w:ascii="Tahoma" w:eastAsia="MS PGothic" w:hAnsi="Tahoma" w:cs="Tahoma"/>
          <w:sz w:val="20"/>
          <w:szCs w:val="20"/>
          <w:lang w:val="fr-FR"/>
        </w:rPr>
        <w:t>CE LOGICIEL N</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EST PAS TOLÉRANT AUX PANNES</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lang w:val="sv-SE"/>
        </w:rPr>
        <w:t xml:space="preserve"> </w:t>
      </w:r>
      <w:r w:rsidRPr="00320621">
        <w:rPr>
          <w:rFonts w:ascii="Tahoma" w:eastAsia="MS PGothic" w:hAnsi="Tahoma" w:cs="Tahoma"/>
          <w:sz w:val="20"/>
          <w:szCs w:val="20"/>
          <w:lang w:val="fr-FR"/>
        </w:rPr>
        <w:t>LE</w:t>
      </w:r>
      <w:r w:rsidR="00C27673" w:rsidRPr="00320621">
        <w:rPr>
          <w:rFonts w:ascii="Tahoma" w:eastAsia="MS PGothic" w:hAnsi="Tahoma" w:cs="Tahoma"/>
          <w:sz w:val="20"/>
          <w:szCs w:val="20"/>
          <w:lang w:val="fr-FR"/>
        </w:rPr>
        <w:t> </w:t>
      </w:r>
      <w:r w:rsidRPr="00320621">
        <w:rPr>
          <w:rFonts w:ascii="Tahoma" w:eastAsia="MS PGothic" w:hAnsi="Tahoma" w:cs="Tahoma"/>
          <w:sz w:val="20"/>
          <w:szCs w:val="20"/>
          <w:lang w:val="fr-FR"/>
        </w:rPr>
        <w:t>CONCÉDANT A DÉFINI DE MANIÈRE INDÉPENDANTE LES MODALITÉS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UTILISATION DU LOGICIEL DANS L</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APPLICATION INTÉGRÉE OU LA SUITE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APPLICATIONS INTÉGRÉES QU</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IL VOUS A CONCÉDÉE SOUS LICENCE</w:t>
      </w:r>
      <w:r w:rsidR="00A72074" w:rsidRPr="00320621">
        <w:rPr>
          <w:rFonts w:ascii="Tahoma" w:eastAsia="MS PGothic" w:hAnsi="Tahoma" w:cs="Tahoma"/>
          <w:sz w:val="20"/>
          <w:szCs w:val="20"/>
          <w:lang w:val="fr-FR"/>
        </w:rPr>
        <w:t>.</w:t>
      </w:r>
      <w:r w:rsidRPr="00320621">
        <w:rPr>
          <w:rFonts w:ascii="Tahoma" w:eastAsia="MS PGothic" w:hAnsi="Tahoma" w:cs="Tahoma"/>
          <w:sz w:val="20"/>
          <w:szCs w:val="20"/>
          <w:lang w:val="fr-FR"/>
        </w:rPr>
        <w:t xml:space="preserve"> EN OUTRE, LE CONCÉDANT EST CHARGÉ DE RÉALISER DES TESTS SUFFISANTS AFIN DE DÉTERMINER SI LE LOGICIEL EST ADAPTÉ À UNE TELLE UTILISATION</w:t>
      </w:r>
      <w:r w:rsidR="00A72074" w:rsidRPr="00320621">
        <w:rPr>
          <w:rFonts w:ascii="Tahoma" w:eastAsia="MS PGothic" w:hAnsi="Tahoma" w:cs="Tahoma"/>
          <w:sz w:val="20"/>
          <w:szCs w:val="20"/>
          <w:lang w:val="fr-FR"/>
        </w:rPr>
        <w:t>.</w:t>
      </w:r>
    </w:p>
    <w:p w:rsidR="00320621" w:rsidRPr="00320621" w:rsidRDefault="00320621" w:rsidP="00320621">
      <w:pPr>
        <w:pStyle w:val="Heading1"/>
        <w:rPr>
          <w:rFonts w:ascii="Tahoma" w:eastAsia="MS PGothic" w:hAnsi="Tahoma" w:cs="Tahoma"/>
          <w:sz w:val="20"/>
          <w:szCs w:val="20"/>
          <w:lang w:val="fr-FR"/>
        </w:rPr>
      </w:pPr>
      <w:r w:rsidRPr="00320621">
        <w:rPr>
          <w:rFonts w:ascii="Tahoma" w:eastAsia="MS PGothic" w:hAnsi="Tahoma" w:cs="Tahoma"/>
          <w:sz w:val="20"/>
          <w:szCs w:val="20"/>
          <w:lang w:val="fr-FR"/>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320621" w:rsidRPr="00320621" w:rsidRDefault="00320621" w:rsidP="00320621">
      <w:pPr>
        <w:pStyle w:val="Heading1"/>
        <w:rPr>
          <w:rFonts w:ascii="Tahoma" w:eastAsia="MS PGothic" w:hAnsi="Tahoma" w:cs="Tahoma"/>
          <w:sz w:val="20"/>
          <w:szCs w:val="20"/>
          <w:lang w:val="fr-FR"/>
        </w:rPr>
      </w:pPr>
      <w:r w:rsidRPr="00320621">
        <w:rPr>
          <w:rFonts w:ascii="Tahoma" w:eastAsia="MS PGothic" w:hAnsi="Tahoma" w:cs="Tahoma"/>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320621" w:rsidRPr="00320621" w:rsidRDefault="00320621" w:rsidP="00320621">
      <w:pPr>
        <w:pStyle w:val="Heading1"/>
        <w:rPr>
          <w:rFonts w:ascii="Tahoma" w:eastAsia="MS PGothic" w:hAnsi="Tahoma" w:cs="Tahoma"/>
          <w:sz w:val="20"/>
          <w:szCs w:val="20"/>
          <w:lang w:val="fr-FR"/>
        </w:rPr>
      </w:pPr>
      <w:r w:rsidRPr="00320621">
        <w:rPr>
          <w:rFonts w:ascii="Tahoma" w:eastAsia="MS PGothic" w:hAnsi="Tahoma" w:cs="Tahoma"/>
          <w:sz w:val="20"/>
          <w:szCs w:val="20"/>
          <w:lang w:val="fr-FR"/>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320621" w:rsidRPr="00320621" w:rsidRDefault="00320621" w:rsidP="00320621">
      <w:pPr>
        <w:pStyle w:val="Heading1"/>
        <w:numPr>
          <w:ilvl w:val="0"/>
          <w:numId w:val="0"/>
        </w:numPr>
        <w:ind w:left="360"/>
        <w:rPr>
          <w:rFonts w:ascii="Tahoma" w:eastAsia="MS PGothic" w:hAnsi="Tahoma" w:cs="Tahoma"/>
          <w:sz w:val="20"/>
          <w:szCs w:val="20"/>
          <w:lang w:val="fr-FR"/>
        </w:rPr>
      </w:pPr>
      <w:r w:rsidRPr="00320621">
        <w:rPr>
          <w:rFonts w:ascii="Tahoma" w:eastAsia="MS PGothic" w:hAnsi="Tahoma" w:cs="Tahoma"/>
          <w:sz w:val="20"/>
          <w:szCs w:val="20"/>
          <w:lang w:val="fr-FR"/>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320621" w:rsidRPr="00320621" w:rsidRDefault="00320621" w:rsidP="00320621">
      <w:pPr>
        <w:pStyle w:val="Heading1"/>
        <w:numPr>
          <w:ilvl w:val="0"/>
          <w:numId w:val="0"/>
        </w:numPr>
        <w:rPr>
          <w:rFonts w:ascii="Tahoma" w:eastAsia="MS PGothic" w:hAnsi="Tahoma" w:cs="Tahoma"/>
          <w:b w:val="0"/>
          <w:sz w:val="20"/>
          <w:szCs w:val="20"/>
          <w:lang w:val="fr-FR"/>
        </w:rPr>
      </w:pPr>
      <w:r w:rsidRPr="00320621">
        <w:rPr>
          <w:rFonts w:ascii="Tahoma" w:eastAsia="MS PGothic" w:hAnsi="Tahoma" w:cs="Tahoma"/>
          <w:b w:val="0"/>
          <w:sz w:val="20"/>
          <w:szCs w:val="20"/>
          <w:lang w:val="fr-FR"/>
        </w:rPr>
        <w:t>Microsoft est une marque déposée de Microsoft Corporation aux États-Unis d’Amérique et/ou dans d’autres pays.</w:t>
      </w:r>
    </w:p>
    <w:sectPr w:rsidR="00320621" w:rsidRPr="00320621" w:rsidSect="00320621">
      <w:footerReference w:type="default" r:id="rId11"/>
      <w:pgSz w:w="11909" w:h="16834" w:code="9"/>
      <w:pgMar w:top="864" w:right="864" w:bottom="720" w:left="864"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5316" w:rsidRDefault="00035316">
      <w:pPr>
        <w:rPr>
          <w:rFonts w:cs="Times New Roman"/>
        </w:rPr>
      </w:pPr>
      <w:r>
        <w:rPr>
          <w:rFonts w:cs="Times New Roman"/>
        </w:rPr>
        <w:separator/>
      </w:r>
    </w:p>
  </w:endnote>
  <w:endnote w:type="continuationSeparator" w:id="0">
    <w:p w:rsidR="00035316" w:rsidRDefault="0003531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95E" w:rsidRPr="00320621" w:rsidRDefault="00320621" w:rsidP="00320621">
    <w:pPr>
      <w:spacing w:after="0"/>
      <w:rPr>
        <w:rFonts w:eastAsia="SimSun"/>
        <w:bCs/>
      </w:rPr>
    </w:pPr>
    <w:r w:rsidRPr="00320621">
      <w:rPr>
        <w:rFonts w:eastAsia="SimSun"/>
        <w:bCs/>
      </w:rPr>
      <w:t>ISV Royalty Agreement EULA (</w:t>
    </w:r>
    <w:r>
      <w:rPr>
        <w:rFonts w:eastAsia="SimSun"/>
        <w:bCs/>
      </w:rPr>
      <w:t>January</w:t>
    </w:r>
    <w:r w:rsidRPr="00320621">
      <w:rPr>
        <w:rFonts w:eastAsia="SimSun"/>
        <w:bCs/>
      </w:rPr>
      <w:t xml:space="preserve"> 1, 201</w:t>
    </w:r>
    <w:r>
      <w:rPr>
        <w:rFonts w:eastAsia="SimSun"/>
        <w:bCs/>
      </w:rPr>
      <w:t>3</w:t>
    </w:r>
    <w:r w:rsidRPr="00320621">
      <w:rPr>
        <w:rFonts w:eastAsia="SimSun"/>
        <w:bCs/>
      </w:rPr>
      <w:t>)</w:t>
    </w:r>
    <w:r w:rsidRPr="00320621">
      <w:rPr>
        <w:rFonts w:eastAsia="SimSun"/>
        <w:bCs/>
      </w:rPr>
      <w:tab/>
    </w:r>
    <w:r w:rsidRPr="00320621">
      <w:rPr>
        <w:rFonts w:eastAsia="SimSun"/>
        <w:bCs/>
      </w:rPr>
      <w:tab/>
    </w:r>
    <w:r w:rsidRPr="00320621">
      <w:rPr>
        <w:rFonts w:eastAsia="SimSun"/>
        <w:bCs/>
      </w:rPr>
      <w:tab/>
    </w:r>
    <w:r w:rsidRPr="00320621">
      <w:rPr>
        <w:rFonts w:eastAsia="SimSun"/>
        <w:bCs/>
      </w:rPr>
      <w:tab/>
    </w:r>
    <w:r w:rsidRPr="00320621">
      <w:rPr>
        <w:rFonts w:eastAsia="SimSun"/>
        <w:bCs/>
      </w:rPr>
      <w:tab/>
    </w:r>
    <w:r w:rsidRPr="00320621">
      <w:rPr>
        <w:rFonts w:eastAsia="SimSun"/>
        <w:bCs/>
      </w:rPr>
      <w:tab/>
    </w:r>
    <w:r w:rsidRPr="00320621">
      <w:rPr>
        <w:rFonts w:eastAsia="SimSun"/>
        <w:bCs/>
      </w:rPr>
      <w:tab/>
      <w:t xml:space="preserve">Page </w:t>
    </w:r>
    <w:r w:rsidRPr="00320621">
      <w:rPr>
        <w:rFonts w:eastAsia="SimSun"/>
        <w:bCs/>
      </w:rPr>
      <w:fldChar w:fldCharType="begin"/>
    </w:r>
    <w:r w:rsidRPr="00320621">
      <w:rPr>
        <w:rFonts w:eastAsia="SimSun"/>
        <w:bCs/>
      </w:rPr>
      <w:instrText xml:space="preserve"> PAGE   \* MERGEFORMAT </w:instrText>
    </w:r>
    <w:r w:rsidRPr="00320621">
      <w:rPr>
        <w:rFonts w:eastAsia="SimSun"/>
        <w:bCs/>
      </w:rPr>
      <w:fldChar w:fldCharType="separate"/>
    </w:r>
    <w:r w:rsidR="004D2DC3">
      <w:rPr>
        <w:rFonts w:eastAsia="SimSun"/>
        <w:bCs/>
        <w:noProof/>
      </w:rPr>
      <w:t>1</w:t>
    </w:r>
    <w:r w:rsidRPr="00320621">
      <w:rPr>
        <w:rFonts w:eastAsia="SimSun"/>
        <w:bCs/>
      </w:rPr>
      <w:fldChar w:fldCharType="end"/>
    </w:r>
    <w:r w:rsidRPr="00320621">
      <w:rPr>
        <w:rFonts w:eastAsia="SimSun"/>
        <w:bCs/>
      </w:rPr>
      <w:t xml:space="preserve"> of </w:t>
    </w:r>
    <w:r w:rsidRPr="00320621">
      <w:rPr>
        <w:rFonts w:eastAsia="SimSun"/>
        <w:bCs/>
      </w:rPr>
      <w:fldChar w:fldCharType="begin"/>
    </w:r>
    <w:r w:rsidRPr="00320621">
      <w:rPr>
        <w:rFonts w:eastAsia="SimSun"/>
        <w:bCs/>
      </w:rPr>
      <w:instrText xml:space="preserve"> NUMPAGES   \* MERGEFORMAT </w:instrText>
    </w:r>
    <w:r w:rsidRPr="00320621">
      <w:rPr>
        <w:rFonts w:eastAsia="SimSun"/>
        <w:bCs/>
      </w:rPr>
      <w:fldChar w:fldCharType="separate"/>
    </w:r>
    <w:r w:rsidR="004D2DC3">
      <w:rPr>
        <w:rFonts w:eastAsia="SimSun"/>
        <w:bCs/>
        <w:noProof/>
      </w:rPr>
      <w:t>2</w:t>
    </w:r>
    <w:r w:rsidRPr="00320621">
      <w:rPr>
        <w:rFonts w:eastAsia="SimSun"/>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5316" w:rsidRDefault="00035316">
      <w:pPr>
        <w:rPr>
          <w:rFonts w:cs="Times New Roman"/>
        </w:rPr>
      </w:pPr>
      <w:r>
        <w:rPr>
          <w:rFonts w:cs="Times New Roman"/>
        </w:rPr>
        <w:separator/>
      </w:r>
    </w:p>
  </w:footnote>
  <w:footnote w:type="continuationSeparator" w:id="0">
    <w:p w:rsidR="00035316" w:rsidRDefault="00035316">
      <w:pPr>
        <w:rPr>
          <w:rFonts w:cs="Times New Roman"/>
        </w:rPr>
      </w:pPr>
      <w:r>
        <w:rPr>
          <w:rFonts w:cs="Times New Roman"/>
        </w:rPr>
        <w:continuationSeparator/>
      </w:r>
    </w:p>
  </w:footnote>
  <w:footnote w:id="1">
    <w:p w:rsidR="00320621" w:rsidRPr="008A581C" w:rsidRDefault="00320621" w:rsidP="00320621">
      <w:pPr>
        <w:pStyle w:val="FootnoteText"/>
        <w:rPr>
          <w:b/>
          <w:sz w:val="16"/>
          <w:szCs w:val="16"/>
          <w:lang w:val="fr-FR"/>
        </w:rPr>
      </w:pPr>
      <w:r w:rsidRPr="003A61B4">
        <w:rPr>
          <w:rStyle w:val="FootnoteReference"/>
          <w:b/>
          <w:sz w:val="16"/>
          <w:szCs w:val="16"/>
        </w:rPr>
        <w:footnoteRef/>
      </w:r>
      <w:r w:rsidRPr="008A581C">
        <w:rPr>
          <w:b/>
          <w:sz w:val="16"/>
          <w:szCs w:val="16"/>
          <w:lang w:val="fr-FR"/>
        </w:rPr>
        <w:t xml:space="preserve"> CONCÉDANT : Indiquer le nombre total de licences serveur pour lesquelles l’utilisateur final détient une licence dans le cadre de ce</w:t>
      </w:r>
      <w:r>
        <w:rPr>
          <w:b/>
          <w:sz w:val="16"/>
          <w:szCs w:val="16"/>
          <w:lang w:val="fr-FR"/>
        </w:rPr>
        <w:t> </w:t>
      </w:r>
      <w:r w:rsidRPr="008A581C">
        <w:rPr>
          <w:b/>
          <w:sz w:val="16"/>
          <w:szCs w:val="16"/>
          <w:lang w:val="fr-FR"/>
        </w:rPr>
        <w:t>contrat</w:t>
      </w:r>
      <w:r w:rsidRPr="003A61B4">
        <w:rPr>
          <w:b/>
          <w:sz w:val="16"/>
          <w:szCs w:val="16"/>
          <w:lang w:val="fr-FR"/>
        </w:rPr>
        <w:t>.</w:t>
      </w:r>
    </w:p>
  </w:footnote>
  <w:footnote w:id="2">
    <w:p w:rsidR="00320621" w:rsidRPr="00DE228C" w:rsidRDefault="00320621" w:rsidP="00320621">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Pr="008A581C">
        <w:rPr>
          <w:b/>
          <w:sz w:val="16"/>
          <w:szCs w:val="16"/>
          <w:lang w:val="fr-FR"/>
        </w:rPr>
        <w:t>CONCÉDANT : Indiquer le nombre total de CAL utilisateur pouvant accéder directement ou indirectement aux instances du logiciel serveur concédées sous licence dans le cadre de ce contrat</w:t>
      </w:r>
      <w:r w:rsidRPr="003A61B4">
        <w:rPr>
          <w:b/>
          <w:sz w:val="16"/>
          <w:szCs w:val="16"/>
          <w:lang w:val="fr-FR"/>
        </w:rPr>
        <w:t>.</w:t>
      </w:r>
    </w:p>
  </w:footnote>
  <w:footnote w:id="3">
    <w:p w:rsidR="00320621" w:rsidRPr="00DE228C" w:rsidRDefault="00320621" w:rsidP="00320621">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Pr="008A581C">
        <w:rPr>
          <w:b/>
          <w:sz w:val="16"/>
          <w:szCs w:val="16"/>
          <w:lang w:val="fr-FR"/>
        </w:rPr>
        <w:t>CONCÉDANT : Indiquer le nombre total de CAL dispositif pouvant accéder directement ou indirectement aux instances du logiciel serveur concédées sous licence dans le cadre de ce contrat</w:t>
      </w:r>
      <w:r w:rsidRPr="003A61B4">
        <w:rPr>
          <w:b/>
          <w:sz w:val="16"/>
          <w:szCs w:val="16"/>
          <w:lang w:val="fr-FR"/>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24C4DFE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5BE86DD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NotTrackFormatting/>
  <w:documentProtection w:edit="forms" w:formatting="1" w:enforcement="1" w:cryptProviderType="rsaAES" w:cryptAlgorithmClass="hash" w:cryptAlgorithmType="typeAny" w:cryptAlgorithmSid="14" w:cryptSpinCount="100000" w:hash="1ahN0PQKnFQVNZRkqKwHD0RooRg4+IF6Lpr/GOasWMNnmxscqt48WjfCw5jnyMYFDn4ZQrA5cpihazqDkB2x4w==" w:salt="kR3lB6sIReSP84qYX/rsHA=="/>
  <w:defaultTabStop w:val="720"/>
  <w:hyphenationZone w:val="425"/>
  <w:doNotHyphenateCaps/>
  <w:characterSpacingControl w:val="doNotCompress"/>
  <w:hdrShapeDefaults>
    <o:shapedefaults v:ext="edit" spidmax="4097"/>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D51017"/>
    <w:rsid w:val="00007029"/>
    <w:rsid w:val="00035316"/>
    <w:rsid w:val="00055AAA"/>
    <w:rsid w:val="00085D68"/>
    <w:rsid w:val="000C00F8"/>
    <w:rsid w:val="000E12C6"/>
    <w:rsid w:val="000E39EB"/>
    <w:rsid w:val="0015714E"/>
    <w:rsid w:val="00190409"/>
    <w:rsid w:val="002015BB"/>
    <w:rsid w:val="00206F6D"/>
    <w:rsid w:val="00242AEA"/>
    <w:rsid w:val="00253B0A"/>
    <w:rsid w:val="00263944"/>
    <w:rsid w:val="00264166"/>
    <w:rsid w:val="0028136F"/>
    <w:rsid w:val="002A14EA"/>
    <w:rsid w:val="002B69A6"/>
    <w:rsid w:val="002C3E45"/>
    <w:rsid w:val="002C5524"/>
    <w:rsid w:val="00304FE1"/>
    <w:rsid w:val="00320621"/>
    <w:rsid w:val="00332724"/>
    <w:rsid w:val="0037004B"/>
    <w:rsid w:val="00373769"/>
    <w:rsid w:val="003778AE"/>
    <w:rsid w:val="003B328C"/>
    <w:rsid w:val="004075F8"/>
    <w:rsid w:val="004111B7"/>
    <w:rsid w:val="00414CD0"/>
    <w:rsid w:val="004324C8"/>
    <w:rsid w:val="00463C70"/>
    <w:rsid w:val="00463DEE"/>
    <w:rsid w:val="00467D4B"/>
    <w:rsid w:val="00481A91"/>
    <w:rsid w:val="0049477D"/>
    <w:rsid w:val="004A27BE"/>
    <w:rsid w:val="004B0613"/>
    <w:rsid w:val="004D2DC3"/>
    <w:rsid w:val="004E2222"/>
    <w:rsid w:val="004E5345"/>
    <w:rsid w:val="00556B36"/>
    <w:rsid w:val="005779C9"/>
    <w:rsid w:val="00590997"/>
    <w:rsid w:val="005C4F88"/>
    <w:rsid w:val="005C78EB"/>
    <w:rsid w:val="005D2A2F"/>
    <w:rsid w:val="00610FFC"/>
    <w:rsid w:val="006A1728"/>
    <w:rsid w:val="006A5866"/>
    <w:rsid w:val="006E6426"/>
    <w:rsid w:val="006F2DD9"/>
    <w:rsid w:val="00703F5B"/>
    <w:rsid w:val="007615D1"/>
    <w:rsid w:val="00782E69"/>
    <w:rsid w:val="007B45B5"/>
    <w:rsid w:val="007F299E"/>
    <w:rsid w:val="0084247D"/>
    <w:rsid w:val="00876B8D"/>
    <w:rsid w:val="00885E36"/>
    <w:rsid w:val="008D0980"/>
    <w:rsid w:val="008E1390"/>
    <w:rsid w:val="009132AF"/>
    <w:rsid w:val="00934515"/>
    <w:rsid w:val="00936627"/>
    <w:rsid w:val="009457A1"/>
    <w:rsid w:val="00967B96"/>
    <w:rsid w:val="009874B7"/>
    <w:rsid w:val="0099287F"/>
    <w:rsid w:val="00A17141"/>
    <w:rsid w:val="00A563F1"/>
    <w:rsid w:val="00A57528"/>
    <w:rsid w:val="00A72074"/>
    <w:rsid w:val="00A73CCD"/>
    <w:rsid w:val="00AA7362"/>
    <w:rsid w:val="00AE5FDF"/>
    <w:rsid w:val="00B008AD"/>
    <w:rsid w:val="00B350F4"/>
    <w:rsid w:val="00B86406"/>
    <w:rsid w:val="00BE7933"/>
    <w:rsid w:val="00C0554F"/>
    <w:rsid w:val="00C27673"/>
    <w:rsid w:val="00C33F21"/>
    <w:rsid w:val="00C35588"/>
    <w:rsid w:val="00C52D87"/>
    <w:rsid w:val="00C53CDE"/>
    <w:rsid w:val="00C7111A"/>
    <w:rsid w:val="00CB56E4"/>
    <w:rsid w:val="00CB64EB"/>
    <w:rsid w:val="00D3172E"/>
    <w:rsid w:val="00D51017"/>
    <w:rsid w:val="00D57AA5"/>
    <w:rsid w:val="00D9395E"/>
    <w:rsid w:val="00D967E5"/>
    <w:rsid w:val="00D97F69"/>
    <w:rsid w:val="00DC5322"/>
    <w:rsid w:val="00DE66A8"/>
    <w:rsid w:val="00E15BE0"/>
    <w:rsid w:val="00E71215"/>
    <w:rsid w:val="00EB53C6"/>
    <w:rsid w:val="00EE30F1"/>
    <w:rsid w:val="00EF6D8D"/>
    <w:rsid w:val="00F00B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74C51E72-499D-4388-B1D9-43AAFFC55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Tahoma" w:hAnsi="Tahoma" w:cs="Tahoma"/>
      <w:sz w:val="19"/>
      <w:szCs w:val="19"/>
    </w:rPr>
  </w:style>
  <w:style w:type="paragraph" w:styleId="Heading1">
    <w:name w:val="heading 1"/>
    <w:basedOn w:val="Normal"/>
    <w:link w:val="Heading1Char1"/>
    <w:uiPriority w:val="9"/>
    <w:qFormat/>
    <w:pPr>
      <w:numPr>
        <w:numId w:val="14"/>
      </w:numPr>
      <w:outlineLvl w:val="0"/>
    </w:pPr>
    <w:rPr>
      <w:rFonts w:ascii="Cambria" w:eastAsia="Times New Roman" w:hAnsi="Cambria" w:cs="Times New Roman"/>
      <w:b/>
      <w:bCs/>
      <w:kern w:val="32"/>
      <w:sz w:val="32"/>
      <w:szCs w:val="32"/>
    </w:rPr>
  </w:style>
  <w:style w:type="paragraph" w:styleId="Heading2">
    <w:name w:val="heading 2"/>
    <w:basedOn w:val="Normal"/>
    <w:link w:val="Heading2Char1"/>
    <w:uiPriority w:val="9"/>
    <w:qFormat/>
    <w:pPr>
      <w:numPr>
        <w:ilvl w:val="1"/>
        <w:numId w:val="14"/>
      </w:numPr>
      <w:outlineLvl w:val="1"/>
    </w:pPr>
    <w:rPr>
      <w:rFonts w:ascii="Cambria" w:eastAsia="Times New Roman" w:hAnsi="Cambria" w:cs="Times New Roman"/>
      <w:b/>
      <w:bCs/>
      <w:i/>
      <w:iCs/>
      <w:sz w:val="28"/>
      <w:szCs w:val="28"/>
    </w:rPr>
  </w:style>
  <w:style w:type="paragraph" w:styleId="Heading3">
    <w:name w:val="heading 3"/>
    <w:basedOn w:val="Normal"/>
    <w:link w:val="Heading3Char1"/>
    <w:uiPriority w:val="9"/>
    <w:qFormat/>
    <w:pPr>
      <w:numPr>
        <w:ilvl w:val="2"/>
        <w:numId w:val="14"/>
      </w:numPr>
      <w:tabs>
        <w:tab w:val="left" w:pos="1077"/>
      </w:tabs>
      <w:outlineLvl w:val="2"/>
    </w:pPr>
    <w:rPr>
      <w:rFonts w:ascii="Cambria" w:eastAsia="Times New Roman" w:hAnsi="Cambria" w:cs="Times New Roman"/>
      <w:b/>
      <w:bCs/>
      <w:sz w:val="26"/>
      <w:szCs w:val="26"/>
    </w:rPr>
  </w:style>
  <w:style w:type="paragraph" w:styleId="Heading4">
    <w:name w:val="heading 4"/>
    <w:basedOn w:val="Normal"/>
    <w:link w:val="Heading4Char1"/>
    <w:uiPriority w:val="9"/>
    <w:qFormat/>
    <w:pPr>
      <w:numPr>
        <w:ilvl w:val="3"/>
        <w:numId w:val="14"/>
      </w:numPr>
      <w:outlineLvl w:val="3"/>
    </w:pPr>
    <w:rPr>
      <w:rFonts w:ascii="Calibri" w:eastAsia="Times New Roman" w:hAnsi="Calibri" w:cs="Times New Roman"/>
      <w:b/>
      <w:bCs/>
      <w:sz w:val="28"/>
      <w:szCs w:val="28"/>
    </w:rPr>
  </w:style>
  <w:style w:type="paragraph" w:styleId="Heading5">
    <w:name w:val="heading 5"/>
    <w:basedOn w:val="Normal"/>
    <w:link w:val="Heading5Char1"/>
    <w:uiPriority w:val="9"/>
    <w:qFormat/>
    <w:pPr>
      <w:numPr>
        <w:ilvl w:val="4"/>
        <w:numId w:val="14"/>
      </w:numPr>
      <w:tabs>
        <w:tab w:val="left" w:pos="1792"/>
      </w:tabs>
      <w:outlineLvl w:val="4"/>
    </w:pPr>
    <w:rPr>
      <w:rFonts w:ascii="Calibri" w:eastAsia="Times New Roman" w:hAnsi="Calibri" w:cs="Times New Roman"/>
      <w:b/>
      <w:bCs/>
      <w:i/>
      <w:iCs/>
      <w:sz w:val="26"/>
      <w:szCs w:val="26"/>
    </w:rPr>
  </w:style>
  <w:style w:type="paragraph" w:styleId="Heading6">
    <w:name w:val="heading 6"/>
    <w:basedOn w:val="Normal"/>
    <w:link w:val="Heading6Char1"/>
    <w:uiPriority w:val="9"/>
    <w:qFormat/>
    <w:pPr>
      <w:numPr>
        <w:ilvl w:val="5"/>
        <w:numId w:val="14"/>
      </w:numPr>
      <w:outlineLvl w:val="5"/>
    </w:pPr>
    <w:rPr>
      <w:rFonts w:ascii="Calibri" w:eastAsia="Times New Roman" w:hAnsi="Calibri" w:cs="Times New Roman"/>
      <w:b/>
      <w:bCs/>
      <w:sz w:val="22"/>
      <w:szCs w:val="22"/>
    </w:rPr>
  </w:style>
  <w:style w:type="paragraph" w:styleId="Heading7">
    <w:name w:val="heading 7"/>
    <w:basedOn w:val="Normal"/>
    <w:link w:val="Heading7Char1"/>
    <w:uiPriority w:val="9"/>
    <w:qFormat/>
    <w:pPr>
      <w:numPr>
        <w:ilvl w:val="6"/>
        <w:numId w:val="14"/>
      </w:numPr>
      <w:outlineLvl w:val="6"/>
    </w:pPr>
    <w:rPr>
      <w:rFonts w:ascii="Calibri" w:eastAsia="Times New Roman" w:hAnsi="Calibri" w:cs="Times New Roman"/>
      <w:sz w:val="24"/>
      <w:szCs w:val="24"/>
    </w:rPr>
  </w:style>
  <w:style w:type="paragraph" w:styleId="Heading8">
    <w:name w:val="heading 8"/>
    <w:basedOn w:val="Normal"/>
    <w:link w:val="Heading8Char1"/>
    <w:uiPriority w:val="9"/>
    <w:qFormat/>
    <w:pPr>
      <w:numPr>
        <w:ilvl w:val="7"/>
        <w:numId w:val="14"/>
      </w:numPr>
      <w:outlineLvl w:val="7"/>
    </w:pPr>
    <w:rPr>
      <w:rFonts w:ascii="Calibri" w:eastAsia="Times New Roman" w:hAnsi="Calibri" w:cs="Times New Roman"/>
      <w:i/>
      <w:iCs/>
      <w:sz w:val="24"/>
      <w:szCs w:val="24"/>
    </w:rPr>
  </w:style>
  <w:style w:type="paragraph" w:styleId="Heading9">
    <w:name w:val="heading 9"/>
    <w:basedOn w:val="Normal"/>
    <w:link w:val="Heading9Char1"/>
    <w:uiPriority w:val="9"/>
    <w:qFormat/>
    <w:pPr>
      <w:numPr>
        <w:ilvl w:val="8"/>
        <w:numId w:val="14"/>
      </w:numPr>
      <w:outlineLvl w:val="8"/>
    </w:pPr>
    <w:rPr>
      <w:rFonts w:ascii="Cambria" w:eastAsia="Times New Roman" w:hAnsi="Cambria"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rPr>
      <w:rFonts w:ascii="Cambria" w:eastAsia="Times New Roman" w:hAnsi="Cambria"/>
      <w:b/>
      <w:bCs/>
      <w:kern w:val="32"/>
      <w:sz w:val="32"/>
      <w:szCs w:val="32"/>
      <w:lang w:eastAsia="en-US"/>
    </w:rPr>
  </w:style>
  <w:style w:type="character" w:customStyle="1" w:styleId="Heading2Char1">
    <w:name w:val="Heading 2 Char1"/>
    <w:link w:val="Heading2"/>
    <w:uiPriority w:val="9"/>
    <w:semiHidden/>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Pr>
      <w:rFonts w:ascii="Cambria" w:eastAsia="Times New Roman" w:hAnsi="Cambria" w:cs="Times New Roman"/>
      <w:b/>
      <w:bCs/>
      <w:sz w:val="26"/>
      <w:szCs w:val="26"/>
      <w:lang w:val="en-US" w:eastAsia="en-US"/>
    </w:rPr>
  </w:style>
  <w:style w:type="character" w:customStyle="1" w:styleId="Heading4Char1">
    <w:name w:val="Heading 4 Char1"/>
    <w:link w:val="Heading4"/>
    <w:uiPriority w:val="9"/>
    <w:semiHidden/>
    <w:rPr>
      <w:rFonts w:ascii="Calibri" w:eastAsia="Times New Roman" w:hAnsi="Calibri" w:cs="Times New Roman"/>
      <w:b/>
      <w:bCs/>
      <w:sz w:val="28"/>
      <w:szCs w:val="28"/>
      <w:lang w:val="en-US" w:eastAsia="en-US"/>
    </w:rPr>
  </w:style>
  <w:style w:type="character" w:customStyle="1" w:styleId="Heading5Char1">
    <w:name w:val="Heading 5 Char1"/>
    <w:link w:val="Heading5"/>
    <w:uiPriority w:val="9"/>
    <w:semiHidden/>
    <w:rPr>
      <w:rFonts w:ascii="Calibri" w:eastAsia="Times New Roman" w:hAnsi="Calibri" w:cs="Times New Roman"/>
      <w:b/>
      <w:bCs/>
      <w:i/>
      <w:iCs/>
      <w:sz w:val="26"/>
      <w:szCs w:val="26"/>
      <w:lang w:val="en-US" w:eastAsia="en-US"/>
    </w:rPr>
  </w:style>
  <w:style w:type="character" w:customStyle="1" w:styleId="Heading6Char1">
    <w:name w:val="Heading 6 Char1"/>
    <w:link w:val="Heading6"/>
    <w:uiPriority w:val="9"/>
    <w:semiHidden/>
    <w:rPr>
      <w:rFonts w:ascii="Calibri" w:eastAsia="Times New Roman" w:hAnsi="Calibri" w:cs="Times New Roman"/>
      <w:b/>
      <w:bCs/>
      <w:sz w:val="22"/>
      <w:szCs w:val="22"/>
      <w:lang w:val="en-US" w:eastAsia="en-US"/>
    </w:rPr>
  </w:style>
  <w:style w:type="character" w:customStyle="1" w:styleId="Heading7Char1">
    <w:name w:val="Heading 7 Char1"/>
    <w:link w:val="Heading7"/>
    <w:uiPriority w:val="9"/>
    <w:semiHidden/>
    <w:rPr>
      <w:rFonts w:ascii="Calibri" w:eastAsia="Times New Roman" w:hAnsi="Calibri" w:cs="Times New Roman"/>
      <w:sz w:val="24"/>
      <w:szCs w:val="24"/>
      <w:lang w:val="en-US" w:eastAsia="en-US"/>
    </w:rPr>
  </w:style>
  <w:style w:type="character" w:customStyle="1" w:styleId="Heading8Char1">
    <w:name w:val="Heading 8 Char1"/>
    <w:link w:val="Heading8"/>
    <w:uiPriority w:val="9"/>
    <w:semiHidden/>
    <w:rPr>
      <w:rFonts w:ascii="Calibri" w:eastAsia="Times New Roman" w:hAnsi="Calibri" w:cs="Times New Roman"/>
      <w:i/>
      <w:iCs/>
      <w:sz w:val="24"/>
      <w:szCs w:val="24"/>
      <w:lang w:val="en-US" w:eastAsia="en-US"/>
    </w:rPr>
  </w:style>
  <w:style w:type="character" w:customStyle="1" w:styleId="Heading9Char1">
    <w:name w:val="Heading 9 Char1"/>
    <w:link w:val="Heading9"/>
    <w:uiPriority w:val="9"/>
    <w:semiHidden/>
    <w:rPr>
      <w:rFonts w:ascii="Cambria" w:eastAsia="Times New Roman" w:hAnsi="Cambria" w:cs="Times New Roman"/>
      <w:sz w:val="22"/>
      <w:szCs w:val="22"/>
      <w:lang w:val="en-US" w:eastAsia="en-US"/>
    </w:rPr>
  </w:style>
  <w:style w:type="character" w:customStyle="1" w:styleId="Heading1Char">
    <w:name w:val="Heading 1 Char"/>
    <w:locked/>
    <w:rPr>
      <w:rFonts w:ascii="Cambria" w:eastAsia="SimSun" w:hAnsi="Cambria" w:cs="Times New Roman"/>
      <w:b/>
      <w:kern w:val="32"/>
      <w:sz w:val="32"/>
    </w:rPr>
  </w:style>
  <w:style w:type="character" w:customStyle="1" w:styleId="Heading2Char">
    <w:name w:val="Heading 2 Char"/>
    <w:locked/>
    <w:rPr>
      <w:rFonts w:ascii="Tahoma" w:eastAsia="MS Mincho" w:hAnsi="Tahoma" w:cs="Times New Roman"/>
      <w:b/>
      <w:sz w:val="19"/>
      <w:lang w:val="en-US" w:eastAsia="en-US"/>
    </w:rPr>
  </w:style>
  <w:style w:type="character" w:customStyle="1" w:styleId="Heading3Char">
    <w:name w:val="Heading 3 Char"/>
    <w:semiHidden/>
    <w:locked/>
    <w:rPr>
      <w:rFonts w:ascii="Cambria" w:eastAsia="SimSun" w:hAnsi="Cambria" w:cs="Times New Roman"/>
      <w:b/>
      <w:sz w:val="26"/>
    </w:rPr>
  </w:style>
  <w:style w:type="character" w:customStyle="1" w:styleId="Heading4Char">
    <w:name w:val="Heading 4 Char"/>
    <w:semiHidden/>
    <w:locked/>
    <w:rPr>
      <w:rFonts w:ascii="Calibri" w:eastAsia="SimSun" w:hAnsi="Calibri" w:cs="Times New Roman"/>
      <w:b/>
      <w:sz w:val="28"/>
    </w:rPr>
  </w:style>
  <w:style w:type="character" w:customStyle="1" w:styleId="Heading5Char">
    <w:name w:val="Heading 5 Char"/>
    <w:semiHidden/>
    <w:locked/>
    <w:rPr>
      <w:rFonts w:ascii="Calibri" w:eastAsia="SimSun" w:hAnsi="Calibri" w:cs="Times New Roman"/>
      <w:b/>
      <w:i/>
      <w:sz w:val="26"/>
    </w:rPr>
  </w:style>
  <w:style w:type="character" w:customStyle="1" w:styleId="Heading6Char">
    <w:name w:val="Heading 6 Char"/>
    <w:semiHidden/>
    <w:locked/>
    <w:rPr>
      <w:rFonts w:ascii="Calibri" w:eastAsia="SimSun" w:hAnsi="Calibri" w:cs="Times New Roman"/>
      <w:b/>
    </w:rPr>
  </w:style>
  <w:style w:type="character" w:customStyle="1" w:styleId="Heading7Char">
    <w:name w:val="Heading 7 Char"/>
    <w:semiHidden/>
    <w:locked/>
    <w:rPr>
      <w:rFonts w:ascii="Calibri" w:eastAsia="SimSun" w:hAnsi="Calibri" w:cs="Times New Roman"/>
      <w:sz w:val="24"/>
    </w:rPr>
  </w:style>
  <w:style w:type="character" w:customStyle="1" w:styleId="Heading8Char">
    <w:name w:val="Heading 8 Char"/>
    <w:semiHidden/>
    <w:locked/>
    <w:rPr>
      <w:rFonts w:ascii="Calibri" w:eastAsia="SimSun" w:hAnsi="Calibri" w:cs="Times New Roman"/>
      <w:i/>
      <w:sz w:val="24"/>
    </w:rPr>
  </w:style>
  <w:style w:type="character" w:customStyle="1" w:styleId="Heading9Char">
    <w:name w:val="Heading 9 Char"/>
    <w:semiHidden/>
    <w:locked/>
    <w:rPr>
      <w:rFonts w:ascii="Cambria" w:eastAsia="SimSun" w:hAnsi="Cambria" w:cs="Times New Roman"/>
    </w:rPr>
  </w:style>
  <w:style w:type="paragraph" w:styleId="BalloonText">
    <w:name w:val="Balloon Text"/>
    <w:basedOn w:val="Normal"/>
    <w:link w:val="BalloonTextChar1"/>
    <w:uiPriority w:val="99"/>
    <w:semiHidden/>
    <w:rPr>
      <w:rFonts w:cs="Times New Roman"/>
      <w:sz w:val="16"/>
      <w:szCs w:val="16"/>
    </w:rPr>
  </w:style>
  <w:style w:type="character" w:customStyle="1" w:styleId="BalloonTextChar1">
    <w:name w:val="Balloon Text Char1"/>
    <w:link w:val="BalloonText"/>
    <w:uiPriority w:val="99"/>
    <w:semiHidden/>
    <w:rPr>
      <w:rFonts w:ascii="Tahoma" w:hAnsi="Tahoma" w:cs="Tahoma"/>
      <w:sz w:val="16"/>
      <w:szCs w:val="16"/>
      <w:lang w:val="en-US" w:eastAsia="en-US"/>
    </w:rPr>
  </w:style>
  <w:style w:type="character" w:customStyle="1" w:styleId="BalloonTextChar">
    <w:name w:val="Balloon Text Char"/>
    <w:semiHidden/>
    <w:locked/>
    <w:rPr>
      <w:rFonts w:ascii="Tahoma" w:hAnsi="Tahoma" w:cs="Times New Roman"/>
      <w:sz w:val="16"/>
    </w:rPr>
  </w:style>
  <w:style w:type="paragraph" w:customStyle="1" w:styleId="Char">
    <w:name w:val="Char"/>
    <w:basedOn w:val="Normal"/>
    <w:pPr>
      <w:spacing w:before="0" w:after="160" w:line="240" w:lineRule="exact"/>
    </w:pPr>
  </w:style>
  <w:style w:type="character" w:customStyle="1" w:styleId="CharChar">
    <w:name w:val="Char Char"/>
    <w:locked/>
    <w:rPr>
      <w:rFonts w:ascii="Tahoma" w:eastAsia="MS Mincho" w:hAnsi="Tahoma"/>
      <w:sz w:val="19"/>
      <w:lang w:val="en-US" w:eastAsia="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locked/>
    <w:rPr>
      <w:rFonts w:ascii="Tahoma" w:hAnsi="Tahoma"/>
      <w:lang w:val="en-US" w:eastAsia="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locked/>
    <w:rPr>
      <w:rFonts w:ascii="Tahoma" w:hAnsi="Tahoma"/>
      <w:lang w:val="en-US" w:eastAsia="en-US"/>
    </w:rPr>
  </w:style>
  <w:style w:type="paragraph" w:customStyle="1" w:styleId="Bullet4">
    <w:name w:val="Bullet 4"/>
    <w:basedOn w:val="Normal"/>
    <w:pPr>
      <w:numPr>
        <w:numId w:val="4"/>
      </w:numPr>
    </w:pPr>
  </w:style>
  <w:style w:type="character" w:customStyle="1" w:styleId="Bullet4Char">
    <w:name w:val="Bullet 4 Char"/>
    <w:locked/>
    <w:rPr>
      <w:rFonts w:ascii="Tahoma" w:hAnsi="Tahoma"/>
      <w:lang w:val="en-US" w:eastAsia="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locked/>
    <w:rPr>
      <w:rFonts w:ascii="Tahoma" w:hAnsi="Tahoma"/>
      <w:b/>
      <w:lang w:val="en-US" w:eastAsia="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1"/>
      </w:numPr>
      <w:outlineLvl w:val="0"/>
    </w:pPr>
    <w:rPr>
      <w:rFonts w:cs="Times New Roman"/>
      <w:szCs w:val="20"/>
      <w:lang w:bidi="he-IL"/>
    </w:rPr>
  </w:style>
  <w:style w:type="paragraph" w:customStyle="1" w:styleId="Heading2Warranty">
    <w:name w:val="Heading 2 Warranty"/>
    <w:basedOn w:val="Normal"/>
    <w:next w:val="Normal"/>
    <w:pPr>
      <w:numPr>
        <w:ilvl w:val="1"/>
        <w:numId w:val="11"/>
      </w:numPr>
      <w:outlineLvl w:val="1"/>
    </w:pPr>
  </w:style>
  <w:style w:type="paragraph" w:customStyle="1" w:styleId="Heading3Bold">
    <w:name w:val="Heading 3 Bold"/>
    <w:basedOn w:val="Heading3"/>
    <w:pPr>
      <w:numPr>
        <w:numId w:val="44"/>
      </w:numPr>
    </w:pPr>
    <w:rPr>
      <w:b w:val="0"/>
      <w:bCs w:val="0"/>
    </w:rPr>
  </w:style>
  <w:style w:type="paragraph" w:customStyle="1" w:styleId="Bullet3Underlined">
    <w:name w:val="Bullet 3 Underlined"/>
    <w:basedOn w:val="Bullet3"/>
    <w:rPr>
      <w:u w:val="single"/>
    </w:rPr>
  </w:style>
  <w:style w:type="character" w:customStyle="1" w:styleId="Bullet3UnderlinedChar">
    <w:name w:val="Bullet 3 Underlined Char"/>
    <w:locked/>
    <w:rPr>
      <w:rFonts w:ascii="Tahoma" w:hAnsi="Tahoma"/>
      <w:u w:val="single"/>
      <w:lang w:val="en-US" w:eastAsia="en-US"/>
    </w:rPr>
  </w:style>
  <w:style w:type="paragraph" w:customStyle="1" w:styleId="Body2Underline">
    <w:name w:val="Body 2 Underline"/>
    <w:basedOn w:val="Body2"/>
    <w:rPr>
      <w:u w:val="single"/>
    </w:rPr>
  </w:style>
  <w:style w:type="character" w:styleId="Hyperlink">
    <w:name w:val="Hyperlink"/>
    <w:uiPriority w:val="99"/>
    <w:semiHidden/>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2"/>
      </w:numPr>
    </w:pPr>
  </w:style>
  <w:style w:type="paragraph" w:customStyle="1" w:styleId="Heading2FrenchWarranty">
    <w:name w:val="Heading 2 French Warranty"/>
    <w:basedOn w:val="Normal"/>
    <w:autoRedefine/>
    <w:pPr>
      <w:numPr>
        <w:numId w:val="13"/>
      </w:numPr>
    </w:pPr>
    <w:rPr>
      <w:rFonts w:cs="Times New Roman"/>
      <w:szCs w:val="20"/>
      <w:lang w:bidi="he-IL"/>
    </w:rPr>
  </w:style>
  <w:style w:type="paragraph" w:customStyle="1" w:styleId="3iNumbered2ndlevel">
    <w:name w:val="3i. Numbered 2nd level"/>
    <w:basedOn w:val="Normal"/>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locked/>
    <w:rPr>
      <w:rFonts w:ascii="Franklin Gothic Book" w:hAnsi="Franklin Gothic Book"/>
      <w:color w:val="000000"/>
      <w:sz w:val="14"/>
      <w:lang w:val="en-US" w:eastAsia="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locked/>
    <w:rPr>
      <w:rFonts w:ascii="Trebuchet MS" w:hAnsi="Trebuchet MS"/>
      <w:b/>
      <w:color w:val="FFFFFF"/>
      <w:lang w:val="en-US" w:eastAsia="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productlistChar">
    <w:name w:val="product list Char"/>
    <w:locked/>
    <w:rPr>
      <w:rFonts w:ascii="Trebuchet MS" w:hAnsi="Trebuchet MS"/>
      <w:sz w:val="18"/>
      <w:lang w:val="en-US" w:eastAsia="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locked/>
    <w:rPr>
      <w:rFonts w:ascii="Trebuchet MS" w:hAnsi="Trebuchet MS"/>
      <w:color w:val="000000"/>
      <w:sz w:val="18"/>
      <w:lang w:val="en-US" w:eastAsia="ja-JP"/>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link w:val="FootnoteTextChar1"/>
    <w:uiPriority w:val="99"/>
    <w:semiHidden/>
    <w:rPr>
      <w:rFonts w:cs="Times New Roman"/>
      <w:sz w:val="20"/>
      <w:szCs w:val="20"/>
    </w:rPr>
  </w:style>
  <w:style w:type="character" w:customStyle="1" w:styleId="FootnoteTextChar1">
    <w:name w:val="Footnote Text Char1"/>
    <w:link w:val="FootnoteText"/>
    <w:uiPriority w:val="99"/>
    <w:semiHidden/>
    <w:rPr>
      <w:rFonts w:ascii="Tahoma" w:hAnsi="Tahoma" w:cs="Tahoma"/>
      <w:lang w:val="en-US" w:eastAsia="en-US"/>
    </w:rPr>
  </w:style>
  <w:style w:type="character" w:customStyle="1" w:styleId="FootnoteTextChar">
    <w:name w:val="Footnote Text Char"/>
    <w:uiPriority w:val="99"/>
    <w:semiHidden/>
    <w:locked/>
    <w:rPr>
      <w:rFonts w:ascii="Tahoma" w:hAnsi="Tahoma" w:cs="Times New Roman"/>
      <w:sz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1"/>
    <w:uiPriority w:val="99"/>
    <w:semiHidden/>
    <w:rPr>
      <w:rFonts w:cs="Times New Roman"/>
      <w:sz w:val="20"/>
      <w:szCs w:val="20"/>
    </w:rPr>
  </w:style>
  <w:style w:type="character" w:customStyle="1" w:styleId="EndnoteTextChar1">
    <w:name w:val="Endnote Text Char1"/>
    <w:link w:val="EndnoteText"/>
    <w:uiPriority w:val="99"/>
    <w:semiHidden/>
    <w:rPr>
      <w:rFonts w:ascii="Tahoma" w:hAnsi="Tahoma" w:cs="Tahoma"/>
      <w:lang w:val="en-US" w:eastAsia="en-US"/>
    </w:rPr>
  </w:style>
  <w:style w:type="character" w:customStyle="1" w:styleId="EndnoteTextChar">
    <w:name w:val="Endnote Text Char"/>
    <w:semiHidden/>
    <w:locked/>
    <w:rPr>
      <w:rFonts w:ascii="Tahoma" w:hAnsi="Tahoma" w:cs="Times New Roman"/>
      <w:sz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1"/>
    <w:uiPriority w:val="99"/>
    <w:semiHidden/>
    <w:rPr>
      <w:rFonts w:cs="Times New Roman"/>
      <w:sz w:val="20"/>
      <w:szCs w:val="20"/>
    </w:rPr>
  </w:style>
  <w:style w:type="character" w:customStyle="1" w:styleId="CommentTextChar1">
    <w:name w:val="Comment Text Char1"/>
    <w:link w:val="CommentText"/>
    <w:uiPriority w:val="99"/>
    <w:semiHidden/>
    <w:rPr>
      <w:rFonts w:ascii="Tahoma" w:hAnsi="Tahoma" w:cs="Tahoma"/>
      <w:lang w:val="en-US" w:eastAsia="en-US"/>
    </w:rPr>
  </w:style>
  <w:style w:type="character" w:customStyle="1" w:styleId="CommentTextChar">
    <w:name w:val="Comment Text Char"/>
    <w:semiHidden/>
    <w:locked/>
    <w:rPr>
      <w:rFonts w:ascii="Tahoma" w:hAnsi="Tahoma" w:cs="Times New Roman"/>
      <w:sz w:val="20"/>
    </w:rPr>
  </w:style>
  <w:style w:type="character" w:styleId="CommentReference">
    <w:name w:val="annotation reference"/>
    <w:uiPriority w:val="99"/>
    <w:semiHidden/>
    <w:rPr>
      <w:rFonts w:cs="Times New Roman"/>
      <w:sz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uiPriority w:val="99"/>
    <w:semiHidden/>
    <w:rPr>
      <w:rFonts w:cs="Times New Roman"/>
      <w:color w:val="800080"/>
      <w:u w:val="single"/>
    </w:rPr>
  </w:style>
  <w:style w:type="paragraph" w:customStyle="1" w:styleId="Body0Bold">
    <w:name w:val="Body 0 Bold"/>
    <w:next w:val="Normal"/>
    <w:rPr>
      <w:rFonts w:ascii="Tahoma" w:hAnsi="Tahoma" w:cs="Tahoma"/>
      <w:b/>
      <w:bCs/>
      <w:sz w:val="19"/>
      <w:szCs w:val="19"/>
    </w:rPr>
  </w:style>
  <w:style w:type="character" w:customStyle="1" w:styleId="Heading1WarrantyCharChar">
    <w:name w:val="Heading 1 Warranty Char Char"/>
    <w:locked/>
    <w:rPr>
      <w:rFonts w:ascii="Tahoma" w:eastAsia="MS Mincho" w:hAnsi="Tahoma"/>
      <w:sz w:val="19"/>
      <w:lang w:val="en-US" w:eastAsia="en-US"/>
    </w:rPr>
  </w:style>
  <w:style w:type="character" w:customStyle="1" w:styleId="Heading2FrenchWarrantyChar">
    <w:name w:val="Heading 2 French Warranty Char"/>
    <w:locked/>
    <w:rPr>
      <w:rFonts w:ascii="Tahoma" w:eastAsia="MS Mincho" w:hAnsi="Tahoma"/>
      <w:sz w:val="19"/>
      <w:lang w:val="en-US" w:eastAsia="en-US"/>
    </w:rPr>
  </w:style>
  <w:style w:type="paragraph" w:customStyle="1" w:styleId="CommentSubject1">
    <w:name w:val="Comment Subject1"/>
    <w:basedOn w:val="CommentText"/>
    <w:next w:val="CommentText"/>
    <w:semiHidden/>
    <w:rPr>
      <w:b/>
      <w:bCs/>
    </w:rPr>
  </w:style>
  <w:style w:type="character" w:customStyle="1" w:styleId="CommentSubjectChar">
    <w:name w:val="Comment Subject Char"/>
    <w:semiHidden/>
    <w:locked/>
    <w:rPr>
      <w:rFonts w:ascii="Tahoma" w:hAnsi="Tahoma" w:cs="Times New Roman"/>
      <w:b/>
      <w:sz w:val="20"/>
    </w:rPr>
  </w:style>
  <w:style w:type="paragraph" w:styleId="Header">
    <w:name w:val="header"/>
    <w:basedOn w:val="Normal"/>
    <w:link w:val="HeaderChar1"/>
    <w:uiPriority w:val="99"/>
    <w:semiHidden/>
    <w:pPr>
      <w:tabs>
        <w:tab w:val="center" w:pos="4320"/>
        <w:tab w:val="right" w:pos="8640"/>
      </w:tabs>
    </w:pPr>
    <w:rPr>
      <w:rFonts w:cs="Times New Roman"/>
    </w:rPr>
  </w:style>
  <w:style w:type="character" w:customStyle="1" w:styleId="HeaderChar1">
    <w:name w:val="Header Char1"/>
    <w:link w:val="Header"/>
    <w:uiPriority w:val="99"/>
    <w:semiHidden/>
    <w:rPr>
      <w:rFonts w:ascii="Tahoma" w:hAnsi="Tahoma" w:cs="Tahoma"/>
      <w:sz w:val="19"/>
      <w:szCs w:val="19"/>
      <w:lang w:val="en-US" w:eastAsia="en-US"/>
    </w:rPr>
  </w:style>
  <w:style w:type="character" w:customStyle="1" w:styleId="HeaderChar">
    <w:name w:val="Header Char"/>
    <w:semiHidden/>
    <w:locked/>
    <w:rPr>
      <w:rFonts w:ascii="Tahoma" w:hAnsi="Tahoma" w:cs="Times New Roman"/>
      <w:sz w:val="19"/>
    </w:rPr>
  </w:style>
  <w:style w:type="paragraph" w:styleId="Footer">
    <w:name w:val="footer"/>
    <w:basedOn w:val="Normal"/>
    <w:link w:val="FooterChar1"/>
    <w:uiPriority w:val="99"/>
    <w:pPr>
      <w:tabs>
        <w:tab w:val="center" w:pos="4320"/>
        <w:tab w:val="right" w:pos="8640"/>
      </w:tabs>
    </w:pPr>
    <w:rPr>
      <w:rFonts w:cs="Times New Roman"/>
    </w:rPr>
  </w:style>
  <w:style w:type="character" w:customStyle="1" w:styleId="FooterChar1">
    <w:name w:val="Footer Char1"/>
    <w:link w:val="Footer"/>
    <w:uiPriority w:val="99"/>
    <w:semiHidden/>
    <w:rPr>
      <w:rFonts w:ascii="Tahoma" w:hAnsi="Tahoma" w:cs="Tahoma"/>
      <w:sz w:val="19"/>
      <w:szCs w:val="19"/>
      <w:lang w:val="en-US" w:eastAsia="en-US"/>
    </w:rPr>
  </w:style>
  <w:style w:type="character" w:customStyle="1" w:styleId="FooterChar">
    <w:name w:val="Footer Char"/>
    <w:uiPriority w:val="99"/>
    <w:semiHidden/>
    <w:locked/>
    <w:rPr>
      <w:rFonts w:ascii="Tahoma" w:hAnsi="Tahoma" w:cs="Times New Roman"/>
      <w:sz w:val="19"/>
    </w:rPr>
  </w:style>
  <w:style w:type="character" w:styleId="PageNumber">
    <w:name w:val="page number"/>
    <w:uiPriority w:val="99"/>
    <w:rPr>
      <w:rFonts w:cs="Times New Roman"/>
    </w:rPr>
  </w:style>
  <w:style w:type="character" w:customStyle="1" w:styleId="LicenseNumberCharChar">
    <w:name w:val="License Number Char Char"/>
    <w:locked/>
    <w:rPr>
      <w:rFonts w:ascii="Tahoma" w:eastAsia="SimSun" w:hAnsi="Tahoma"/>
      <w:b/>
      <w:sz w:val="28"/>
      <w:lang w:val="en-US" w:eastAsia="en-US"/>
    </w:rPr>
  </w:style>
  <w:style w:type="paragraph" w:customStyle="1" w:styleId="LicenseNumberChar">
    <w:name w:val="License Number Char"/>
    <w:basedOn w:val="Normal"/>
    <w:pPr>
      <w:spacing w:before="0" w:after="0"/>
    </w:pPr>
    <w:rPr>
      <w:rFonts w:eastAsia="SimSun" w:cs="Times New Roman"/>
      <w:b/>
      <w:sz w:val="28"/>
      <w:szCs w:val="20"/>
      <w:lang w:bidi="he-IL"/>
    </w:rPr>
  </w:style>
  <w:style w:type="paragraph" w:customStyle="1" w:styleId="Footnote">
    <w:name w:val="Footnote"/>
    <w:basedOn w:val="Normal"/>
    <w:pPr>
      <w:spacing w:after="0"/>
    </w:pPr>
    <w:rPr>
      <w:rFonts w:cs="Times New Roman"/>
      <w:b/>
      <w:bCs/>
      <w:sz w:val="16"/>
      <w:szCs w:val="16"/>
    </w:rPr>
  </w:style>
  <w:style w:type="paragraph" w:customStyle="1" w:styleId="LicenseNumSuper">
    <w:name w:val="License Num Super"/>
    <w:basedOn w:val="Normal"/>
    <w:pPr>
      <w:spacing w:after="0"/>
    </w:pPr>
    <w:rPr>
      <w:rFonts w:eastAsia="SimSun" w:cs="Times New Roman"/>
      <w:b/>
      <w:sz w:val="18"/>
      <w:szCs w:val="20"/>
      <w:lang w:bidi="he-IL"/>
    </w:rPr>
  </w:style>
  <w:style w:type="character" w:customStyle="1" w:styleId="LicenseNumSuperChar">
    <w:name w:val="License Num Super Char"/>
    <w:locked/>
    <w:rPr>
      <w:rFonts w:ascii="Tahoma" w:eastAsia="SimSun" w:hAnsi="Tahoma"/>
      <w:b/>
      <w:sz w:val="18"/>
      <w:lang w:val="en-US" w:eastAsia="en-US"/>
    </w:rPr>
  </w:style>
  <w:style w:type="character" w:customStyle="1" w:styleId="Heading1SuperCharChar">
    <w:name w:val="Heading 1 Super Char Char"/>
    <w:locked/>
    <w:rPr>
      <w:rFonts w:ascii="Tahoma" w:hAnsi="Tahoma"/>
      <w:b/>
      <w:color w:val="FFFFFF"/>
      <w:sz w:val="24"/>
      <w:u w:color="FFFFFF"/>
      <w:vertAlign w:val="superscript"/>
      <w:lang w:val="x-none" w:eastAsia="en-US"/>
    </w:rPr>
  </w:style>
  <w:style w:type="paragraph" w:customStyle="1" w:styleId="Heading1SuperChar">
    <w:name w:val="Heading 1 Super Char"/>
    <w:basedOn w:val="Heading1"/>
    <w:pPr>
      <w:numPr>
        <w:numId w:val="0"/>
      </w:numPr>
      <w:spacing w:before="0" w:after="0"/>
      <w:jc w:val="center"/>
    </w:pPr>
    <w:rPr>
      <w:bCs w:val="0"/>
      <w:color w:val="FFFFFF"/>
      <w:sz w:val="24"/>
      <w:szCs w:val="20"/>
      <w:u w:color="FFFFFF"/>
      <w:vertAlign w:val="superscript"/>
      <w:lang w:val="fr-FR" w:bidi="he-IL"/>
    </w:rPr>
  </w:style>
  <w:style w:type="character" w:customStyle="1" w:styleId="LogoportMarkup">
    <w:name w:val="LogoportMarkup"/>
    <w:rPr>
      <w:rFonts w:ascii="Courier New" w:hAnsi="Courier New" w:cs="Courier New"/>
      <w:color w:val="FF0000"/>
      <w:sz w:val="18"/>
      <w:szCs w:val="18"/>
    </w:rPr>
  </w:style>
  <w:style w:type="character" w:customStyle="1" w:styleId="LogoportDoNotTranslate">
    <w:name w:val="LogoportDoNotTranslate"/>
    <w:rPr>
      <w:rFonts w:ascii="Courier New" w:hAnsi="Courier New" w:cs="Courier New"/>
      <w:color w:val="808080"/>
      <w:sz w:val="18"/>
      <w:szCs w:val="18"/>
    </w:rPr>
  </w:style>
  <w:style w:type="paragraph" w:customStyle="1" w:styleId="LicenseNumber">
    <w:name w:val="License Number"/>
    <w:basedOn w:val="Normal"/>
    <w:rsid w:val="00320621"/>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0FCFE0-F7EA-48B0-8078-ED4FB8EB89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624E53-5E0D-4B3E-B7C9-35377A70D8F5}">
  <ds:schemaRefs>
    <ds:schemaRef ds:uri="http://schemas.microsoft.com/sharepoint/v3/contenttype/forms"/>
  </ds:schemaRefs>
</ds:datastoreItem>
</file>

<file path=customXml/itemProps3.xml><?xml version="1.0" encoding="utf-8"?>
<ds:datastoreItem xmlns:ds="http://schemas.openxmlformats.org/officeDocument/2006/customXml" ds:itemID="{287C1141-0941-407D-B18B-D4562DA79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F1B3F7D-5905-44C6-969E-35E1B7025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2341</Words>
  <Characters>13344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TERMS</vt:lpstr>
      <vt:lpstr>MICROSOFT SOFTWARE LICENSE TERMS</vt:lpstr>
    </vt:vector>
  </TitlesOfParts>
  <Company>Microsoft Corporation</Company>
  <LinksUpToDate>false</LinksUpToDate>
  <CharactersWithSpaces>15654</CharactersWithSpaces>
  <SharedDoc>false</SharedDoc>
  <HLinks>
    <vt:vector size="6" baseType="variant">
      <vt:variant>
        <vt:i4>3539005</vt:i4>
      </vt:variant>
      <vt:variant>
        <vt:i4>6</vt:i4>
      </vt:variant>
      <vt:variant>
        <vt:i4>0</vt:i4>
      </vt:variant>
      <vt:variant>
        <vt:i4>5</vt:i4>
      </vt:variant>
      <vt:variant>
        <vt:lpwstr>http://www.microsoft.com/exporting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Justin Kellogg</cp:lastModifiedBy>
  <cp:revision>3</cp:revision>
  <cp:lastPrinted>2010-09-24T13:51:00Z</cp:lastPrinted>
  <dcterms:created xsi:type="dcterms:W3CDTF">2013-01-07T17:44:00Z</dcterms:created>
  <dcterms:modified xsi:type="dcterms:W3CDTF">2016-03-10T16:57:00Z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y fmtid="{D5CDD505-2E9C-101B-9397-08002B2CF9AE}" pid="50" name="ContentTypeId">
    <vt:lpwstr>0x010100FD55DC668618B6459FCD3ACD6F4DD6FA</vt:lpwstr>
  </property>
</Properties>
</file>